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C8" w:rsidRDefault="00677FC8">
      <w:pPr>
        <w:rPr>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8"/>
        <w:gridCol w:w="877"/>
        <w:gridCol w:w="1732"/>
        <w:gridCol w:w="1600"/>
        <w:gridCol w:w="1727"/>
        <w:gridCol w:w="1751"/>
      </w:tblGrid>
      <w:tr w:rsidR="00677FC8" w:rsidRPr="002E0F03" w:rsidTr="00677FC8">
        <w:tc>
          <w:tcPr>
            <w:tcW w:w="1218" w:type="dxa"/>
            <w:tcBorders>
              <w:top w:val="nil"/>
              <w:left w:val="nil"/>
              <w:bottom w:val="nil"/>
              <w:right w:val="nil"/>
            </w:tcBorders>
            <w:shd w:val="clear" w:color="auto" w:fill="auto"/>
            <w:vAlign w:val="center"/>
          </w:tcPr>
          <w:p w:rsidR="00677FC8" w:rsidRDefault="00677FC8" w:rsidP="0045733B">
            <w:pPr>
              <w:pStyle w:val="Header"/>
              <w:jc w:val="right"/>
            </w:pPr>
            <w:r>
              <w:rPr>
                <w:noProof/>
                <w:lang w:val="en-IE" w:eastAsia="en-IE"/>
              </w:rPr>
              <w:drawing>
                <wp:inline distT="0" distB="0" distL="0" distR="0" wp14:anchorId="1A11516F" wp14:editId="256DC427">
                  <wp:extent cx="523875" cy="533400"/>
                  <wp:effectExtent l="0" t="0" r="9525" b="0"/>
                  <wp:docPr id="17" name="Picture 17" descr="logo_e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7821" w:type="dxa"/>
            <w:gridSpan w:val="5"/>
            <w:tcBorders>
              <w:top w:val="nil"/>
              <w:left w:val="nil"/>
              <w:bottom w:val="nil"/>
              <w:right w:val="nil"/>
            </w:tcBorders>
            <w:shd w:val="clear" w:color="auto" w:fill="auto"/>
            <w:vAlign w:val="center"/>
          </w:tcPr>
          <w:p w:rsidR="00677FC8" w:rsidRPr="002E0F03" w:rsidRDefault="00677FC8" w:rsidP="0045733B">
            <w:pPr>
              <w:ind w:left="-142"/>
              <w:jc w:val="right"/>
              <w:rPr>
                <w:rFonts w:ascii="Calibri" w:hAnsi="Calibri" w:cs="Calibri"/>
                <w:b/>
                <w:sz w:val="28"/>
                <w:szCs w:val="36"/>
              </w:rPr>
            </w:pPr>
            <w:r w:rsidRPr="002E0F03">
              <w:rPr>
                <w:rFonts w:ascii="Calibri" w:hAnsi="Calibri" w:cs="Calibri"/>
                <w:b/>
                <w:sz w:val="28"/>
                <w:szCs w:val="36"/>
              </w:rPr>
              <w:t>Near - Consumer Applications - Field Data Collection Checklist</w:t>
            </w:r>
          </w:p>
          <w:p w:rsidR="00677FC8" w:rsidRPr="002E0F03" w:rsidRDefault="00677FC8" w:rsidP="0045733B">
            <w:pPr>
              <w:spacing w:before="60"/>
              <w:ind w:left="-142"/>
              <w:jc w:val="right"/>
              <w:rPr>
                <w:rFonts w:ascii="Calibri" w:hAnsi="Calibri" w:cs="Calibri"/>
              </w:rPr>
            </w:pPr>
            <w:r w:rsidRPr="002E0F03">
              <w:rPr>
                <w:rFonts w:ascii="Calibri" w:hAnsi="Calibri" w:cs="Calibri"/>
                <w:b/>
                <w:color w:val="1F497D"/>
                <w:sz w:val="18"/>
                <w:szCs w:val="22"/>
              </w:rPr>
              <w:t xml:space="preserve">(to be completed at the client \ customer site for </w:t>
            </w:r>
            <w:r w:rsidRPr="002E0F03">
              <w:rPr>
                <w:rFonts w:ascii="Calibri" w:hAnsi="Calibri" w:cs="Calibri"/>
                <w:b/>
                <w:color w:val="1F497D"/>
                <w:sz w:val="18"/>
                <w:szCs w:val="22"/>
                <w:u w:val="single"/>
              </w:rPr>
              <w:t>new uses</w:t>
            </w:r>
            <w:r w:rsidRPr="002E0F03">
              <w:rPr>
                <w:rFonts w:ascii="Calibri" w:hAnsi="Calibri" w:cs="Calibri"/>
                <w:b/>
                <w:color w:val="1F497D"/>
                <w:sz w:val="18"/>
                <w:szCs w:val="22"/>
              </w:rPr>
              <w:t xml:space="preserve"> not previously assessed or approved)</w:t>
            </w: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9039" w:type="dxa"/>
            <w:gridSpan w:val="6"/>
            <w:tcBorders>
              <w:top w:val="nil"/>
              <w:left w:val="nil"/>
              <w:bottom w:val="nil"/>
              <w:right w:val="nil"/>
            </w:tcBorders>
          </w:tcPr>
          <w:p w:rsidR="00677FC8" w:rsidRDefault="00677FC8" w:rsidP="00677FC8">
            <w:pPr>
              <w:spacing w:before="120"/>
              <w:ind w:left="142" w:right="282"/>
              <w:jc w:val="center"/>
              <w:rPr>
                <w:rFonts w:ascii="Calibri" w:hAnsi="Calibri" w:cs="Calibri"/>
                <w:b/>
              </w:rPr>
            </w:pPr>
            <w:r w:rsidRPr="00677FC8">
              <w:rPr>
                <w:rFonts w:ascii="Calibri" w:hAnsi="Calibri" w:cs="Calibri"/>
                <w:b/>
                <w:sz w:val="24"/>
                <w:szCs w:val="28"/>
              </w:rPr>
              <w:t xml:space="preserve">It is anticipated that the same Checklist can be used both for a preliminary completion by field personnel and a more detailed assessment at a later visit by a safety professional (e.g. EH&amp;S, engineering, </w:t>
            </w:r>
            <w:proofErr w:type="spellStart"/>
            <w:r w:rsidRPr="00677FC8">
              <w:rPr>
                <w:rFonts w:ascii="Calibri" w:hAnsi="Calibri" w:cs="Calibri"/>
                <w:b/>
                <w:sz w:val="24"/>
                <w:szCs w:val="28"/>
              </w:rPr>
              <w:t>etc</w:t>
            </w:r>
            <w:proofErr w:type="spellEnd"/>
            <w:r w:rsidRPr="00677FC8">
              <w:rPr>
                <w:rFonts w:ascii="Calibri" w:hAnsi="Calibri" w:cs="Calibri"/>
                <w:b/>
                <w:sz w:val="24"/>
                <w:szCs w:val="28"/>
              </w:rPr>
              <w:t>) if needed.</w:t>
            </w: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9039" w:type="dxa"/>
            <w:gridSpan w:val="6"/>
            <w:tcBorders>
              <w:top w:val="nil"/>
              <w:left w:val="nil"/>
              <w:bottom w:val="single" w:sz="4" w:space="0" w:color="auto"/>
              <w:right w:val="nil"/>
            </w:tcBorders>
          </w:tcPr>
          <w:tbl>
            <w:tblPr>
              <w:tblW w:w="10031" w:type="dxa"/>
              <w:tblLook w:val="04A0" w:firstRow="1" w:lastRow="0" w:firstColumn="1" w:lastColumn="0" w:noHBand="0" w:noVBand="1"/>
            </w:tblPr>
            <w:tblGrid>
              <w:gridCol w:w="1666"/>
              <w:gridCol w:w="3262"/>
              <w:gridCol w:w="354"/>
              <w:gridCol w:w="1347"/>
              <w:gridCol w:w="3402"/>
            </w:tblGrid>
            <w:tr w:rsidR="00677FC8" w:rsidRPr="002E0F03" w:rsidTr="0045733B">
              <w:trPr>
                <w:trHeight w:val="397"/>
              </w:trPr>
              <w:tc>
                <w:tcPr>
                  <w:tcW w:w="1666"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Application:</w:t>
                  </w:r>
                </w:p>
              </w:tc>
              <w:tc>
                <w:tcPr>
                  <w:tcW w:w="3262" w:type="dxa"/>
                  <w:tcBorders>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c>
                <w:tcPr>
                  <w:tcW w:w="354" w:type="dxa"/>
                  <w:shd w:val="clear" w:color="auto" w:fill="auto"/>
                  <w:vAlign w:val="center"/>
                </w:tcPr>
                <w:p w:rsidR="00677FC8" w:rsidRPr="002E0F03" w:rsidRDefault="00677FC8" w:rsidP="00677FC8">
                  <w:pPr>
                    <w:rPr>
                      <w:rFonts w:ascii="LindeDaxOffice" w:hAnsi="LindeDaxOffice"/>
                      <w:sz w:val="22"/>
                      <w:szCs w:val="22"/>
                    </w:rPr>
                  </w:pPr>
                </w:p>
              </w:tc>
              <w:tc>
                <w:tcPr>
                  <w:tcW w:w="1347"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Date:</w:t>
                  </w:r>
                </w:p>
              </w:tc>
              <w:tc>
                <w:tcPr>
                  <w:tcW w:w="3402" w:type="dxa"/>
                  <w:tcBorders>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r>
            <w:tr w:rsidR="00677FC8" w:rsidRPr="002E0F03" w:rsidTr="0045733B">
              <w:trPr>
                <w:trHeight w:val="397"/>
              </w:trPr>
              <w:tc>
                <w:tcPr>
                  <w:tcW w:w="1666"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Customer:</w:t>
                  </w:r>
                </w:p>
              </w:tc>
              <w:tc>
                <w:tcPr>
                  <w:tcW w:w="326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c>
                <w:tcPr>
                  <w:tcW w:w="354" w:type="dxa"/>
                  <w:shd w:val="clear" w:color="auto" w:fill="auto"/>
                  <w:vAlign w:val="center"/>
                </w:tcPr>
                <w:p w:rsidR="00677FC8" w:rsidRPr="002E0F03" w:rsidRDefault="00677FC8" w:rsidP="00677FC8">
                  <w:pPr>
                    <w:rPr>
                      <w:rFonts w:ascii="LindeDaxOffice" w:hAnsi="LindeDaxOffice"/>
                      <w:sz w:val="22"/>
                      <w:szCs w:val="22"/>
                    </w:rPr>
                  </w:pPr>
                </w:p>
              </w:tc>
              <w:tc>
                <w:tcPr>
                  <w:tcW w:w="1347"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Contact:</w:t>
                  </w:r>
                </w:p>
              </w:tc>
              <w:tc>
                <w:tcPr>
                  <w:tcW w:w="340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r>
            <w:tr w:rsidR="00677FC8" w:rsidRPr="002E0F03" w:rsidTr="0045733B">
              <w:trPr>
                <w:trHeight w:val="397"/>
              </w:trPr>
              <w:tc>
                <w:tcPr>
                  <w:tcW w:w="1666"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Address:</w:t>
                  </w:r>
                </w:p>
              </w:tc>
              <w:tc>
                <w:tcPr>
                  <w:tcW w:w="326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c>
                <w:tcPr>
                  <w:tcW w:w="354" w:type="dxa"/>
                  <w:shd w:val="clear" w:color="auto" w:fill="auto"/>
                  <w:vAlign w:val="center"/>
                </w:tcPr>
                <w:p w:rsidR="00677FC8" w:rsidRPr="002E0F03" w:rsidRDefault="00677FC8" w:rsidP="00677FC8">
                  <w:pPr>
                    <w:rPr>
                      <w:rFonts w:ascii="LindeDaxOffice" w:hAnsi="LindeDaxOffice"/>
                      <w:sz w:val="22"/>
                      <w:szCs w:val="22"/>
                    </w:rPr>
                  </w:pPr>
                </w:p>
              </w:tc>
              <w:tc>
                <w:tcPr>
                  <w:tcW w:w="1347"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Tel:</w:t>
                  </w:r>
                </w:p>
              </w:tc>
              <w:tc>
                <w:tcPr>
                  <w:tcW w:w="3402" w:type="dxa"/>
                  <w:tcBorders>
                    <w:top w:val="single" w:sz="4" w:space="0" w:color="auto"/>
                    <w:bottom w:val="single" w:sz="4" w:space="0" w:color="auto"/>
                  </w:tcBorders>
                  <w:shd w:val="clear" w:color="auto" w:fill="auto"/>
                  <w:vAlign w:val="center"/>
                </w:tcPr>
                <w:p w:rsidR="00677FC8" w:rsidRPr="002E0F03" w:rsidRDefault="00677FC8" w:rsidP="00677FC8">
                  <w:pPr>
                    <w:ind w:right="176"/>
                    <w:rPr>
                      <w:rFonts w:ascii="LindeDaxOffice" w:hAnsi="LindeDaxOffice"/>
                      <w:sz w:val="22"/>
                      <w:szCs w:val="22"/>
                    </w:rPr>
                  </w:pPr>
                </w:p>
              </w:tc>
            </w:tr>
            <w:tr w:rsidR="00677FC8" w:rsidRPr="002E0F03" w:rsidTr="0045733B">
              <w:trPr>
                <w:trHeight w:val="397"/>
              </w:trPr>
              <w:tc>
                <w:tcPr>
                  <w:tcW w:w="1666" w:type="dxa"/>
                  <w:shd w:val="clear" w:color="auto" w:fill="auto"/>
                  <w:vAlign w:val="center"/>
                </w:tcPr>
                <w:p w:rsidR="00677FC8" w:rsidRPr="002E0F03" w:rsidRDefault="00677FC8" w:rsidP="00677FC8">
                  <w:pPr>
                    <w:rPr>
                      <w:rFonts w:ascii="LindeDaxOffice" w:hAnsi="LindeDaxOffice"/>
                      <w:sz w:val="22"/>
                      <w:szCs w:val="22"/>
                    </w:rPr>
                  </w:pPr>
                </w:p>
              </w:tc>
              <w:tc>
                <w:tcPr>
                  <w:tcW w:w="326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c>
                <w:tcPr>
                  <w:tcW w:w="354" w:type="dxa"/>
                  <w:shd w:val="clear" w:color="auto" w:fill="auto"/>
                  <w:vAlign w:val="center"/>
                </w:tcPr>
                <w:p w:rsidR="00677FC8" w:rsidRPr="002E0F03" w:rsidRDefault="00677FC8" w:rsidP="00677FC8">
                  <w:pPr>
                    <w:rPr>
                      <w:rFonts w:ascii="LindeDaxOffice" w:hAnsi="LindeDaxOffice"/>
                      <w:sz w:val="22"/>
                      <w:szCs w:val="22"/>
                    </w:rPr>
                  </w:pPr>
                </w:p>
              </w:tc>
              <w:tc>
                <w:tcPr>
                  <w:tcW w:w="1347" w:type="dxa"/>
                  <w:shd w:val="clear" w:color="auto" w:fill="auto"/>
                  <w:vAlign w:val="center"/>
                </w:tcPr>
                <w:p w:rsidR="00677FC8" w:rsidRPr="002E0F03" w:rsidRDefault="00677FC8" w:rsidP="00677FC8">
                  <w:pPr>
                    <w:rPr>
                      <w:rFonts w:ascii="LindeDaxOffice" w:hAnsi="LindeDaxOffice"/>
                      <w:sz w:val="22"/>
                      <w:szCs w:val="22"/>
                    </w:rPr>
                  </w:pPr>
                  <w:r w:rsidRPr="002E0F03">
                    <w:rPr>
                      <w:rFonts w:ascii="Calibri" w:hAnsi="Calibri" w:cs="Calibri"/>
                      <w:b/>
                      <w:sz w:val="22"/>
                      <w:szCs w:val="22"/>
                    </w:rPr>
                    <w:t>Email:</w:t>
                  </w:r>
                </w:p>
              </w:tc>
              <w:tc>
                <w:tcPr>
                  <w:tcW w:w="340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r>
            <w:tr w:rsidR="00677FC8" w:rsidRPr="002E0F03" w:rsidTr="0045733B">
              <w:trPr>
                <w:trHeight w:val="397"/>
              </w:trPr>
              <w:tc>
                <w:tcPr>
                  <w:tcW w:w="1666" w:type="dxa"/>
                  <w:shd w:val="clear" w:color="auto" w:fill="auto"/>
                  <w:vAlign w:val="center"/>
                </w:tcPr>
                <w:p w:rsidR="00677FC8" w:rsidRPr="002E0F03" w:rsidRDefault="00677FC8" w:rsidP="00677FC8">
                  <w:pPr>
                    <w:rPr>
                      <w:rFonts w:ascii="LindeDaxOffice" w:hAnsi="LindeDaxOffice"/>
                      <w:sz w:val="22"/>
                      <w:szCs w:val="22"/>
                    </w:rPr>
                  </w:pPr>
                </w:p>
              </w:tc>
              <w:tc>
                <w:tcPr>
                  <w:tcW w:w="326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c>
                <w:tcPr>
                  <w:tcW w:w="354" w:type="dxa"/>
                  <w:shd w:val="clear" w:color="auto" w:fill="auto"/>
                  <w:vAlign w:val="center"/>
                </w:tcPr>
                <w:p w:rsidR="00677FC8" w:rsidRPr="002E0F03" w:rsidRDefault="00677FC8" w:rsidP="00677FC8">
                  <w:pPr>
                    <w:rPr>
                      <w:rFonts w:ascii="LindeDaxOffice" w:hAnsi="LindeDaxOffice"/>
                      <w:sz w:val="22"/>
                      <w:szCs w:val="22"/>
                    </w:rPr>
                  </w:pPr>
                </w:p>
              </w:tc>
              <w:tc>
                <w:tcPr>
                  <w:tcW w:w="1347" w:type="dxa"/>
                  <w:shd w:val="clear" w:color="auto" w:fill="auto"/>
                  <w:vAlign w:val="center"/>
                </w:tcPr>
                <w:p w:rsidR="00677FC8" w:rsidRPr="002E0F03" w:rsidRDefault="00677FC8" w:rsidP="00677FC8">
                  <w:pPr>
                    <w:rPr>
                      <w:rFonts w:ascii="LindeDaxOffice" w:hAnsi="LindeDaxOffice"/>
                      <w:sz w:val="22"/>
                      <w:szCs w:val="22"/>
                    </w:rPr>
                  </w:pPr>
                </w:p>
              </w:tc>
              <w:tc>
                <w:tcPr>
                  <w:tcW w:w="3402" w:type="dxa"/>
                  <w:tcBorders>
                    <w:top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r>
            <w:tr w:rsidR="00677FC8" w:rsidRPr="002E0F03" w:rsidTr="0045733B">
              <w:trPr>
                <w:trHeight w:val="397"/>
              </w:trPr>
              <w:tc>
                <w:tcPr>
                  <w:tcW w:w="1666" w:type="dxa"/>
                  <w:shd w:val="clear" w:color="auto" w:fill="auto"/>
                  <w:vAlign w:val="center"/>
                </w:tcPr>
                <w:p w:rsidR="00677FC8" w:rsidRPr="002E0F03" w:rsidRDefault="00677FC8" w:rsidP="00677FC8">
                  <w:pPr>
                    <w:rPr>
                      <w:rFonts w:ascii="LindeDaxOffice" w:hAnsi="LindeDaxOffice"/>
                      <w:sz w:val="22"/>
                      <w:szCs w:val="22"/>
                    </w:rPr>
                  </w:pPr>
                </w:p>
              </w:tc>
              <w:tc>
                <w:tcPr>
                  <w:tcW w:w="3262" w:type="dxa"/>
                  <w:tcBorders>
                    <w:top w:val="single" w:sz="4" w:space="0" w:color="auto"/>
                    <w:bottom w:val="single" w:sz="4" w:space="0" w:color="auto"/>
                  </w:tcBorders>
                  <w:shd w:val="clear" w:color="auto" w:fill="auto"/>
                  <w:vAlign w:val="center"/>
                </w:tcPr>
                <w:p w:rsidR="00677FC8" w:rsidRPr="002E0F03" w:rsidRDefault="00677FC8" w:rsidP="00677FC8">
                  <w:pPr>
                    <w:rPr>
                      <w:rFonts w:ascii="LindeDaxOffice" w:hAnsi="LindeDaxOffice"/>
                      <w:sz w:val="22"/>
                      <w:szCs w:val="22"/>
                    </w:rPr>
                  </w:pPr>
                </w:p>
              </w:tc>
              <w:tc>
                <w:tcPr>
                  <w:tcW w:w="354" w:type="dxa"/>
                  <w:shd w:val="clear" w:color="auto" w:fill="auto"/>
                  <w:vAlign w:val="center"/>
                </w:tcPr>
                <w:p w:rsidR="00677FC8" w:rsidRPr="002E0F03" w:rsidRDefault="00677FC8" w:rsidP="00677FC8">
                  <w:pPr>
                    <w:rPr>
                      <w:rFonts w:ascii="LindeDaxOffice" w:hAnsi="LindeDaxOffice"/>
                      <w:sz w:val="22"/>
                      <w:szCs w:val="22"/>
                    </w:rPr>
                  </w:pPr>
                </w:p>
              </w:tc>
              <w:tc>
                <w:tcPr>
                  <w:tcW w:w="1347" w:type="dxa"/>
                  <w:shd w:val="clear" w:color="auto" w:fill="auto"/>
                  <w:vAlign w:val="center"/>
                </w:tcPr>
                <w:p w:rsidR="00677FC8" w:rsidRPr="002E0F03" w:rsidRDefault="00677FC8" w:rsidP="00677FC8">
                  <w:pPr>
                    <w:rPr>
                      <w:rFonts w:ascii="LindeDaxOffice" w:hAnsi="LindeDaxOffice"/>
                      <w:sz w:val="22"/>
                      <w:szCs w:val="22"/>
                    </w:rPr>
                  </w:pPr>
                </w:p>
              </w:tc>
              <w:tc>
                <w:tcPr>
                  <w:tcW w:w="3402" w:type="dxa"/>
                  <w:shd w:val="clear" w:color="auto" w:fill="auto"/>
                  <w:vAlign w:val="center"/>
                </w:tcPr>
                <w:p w:rsidR="00677FC8" w:rsidRPr="002E0F03" w:rsidRDefault="00677FC8" w:rsidP="00677FC8">
                  <w:pPr>
                    <w:rPr>
                      <w:rFonts w:ascii="LindeDaxOffice" w:hAnsi="LindeDaxOffice"/>
                      <w:sz w:val="22"/>
                      <w:szCs w:val="22"/>
                    </w:rPr>
                  </w:pPr>
                </w:p>
              </w:tc>
            </w:tr>
          </w:tbl>
          <w:p w:rsidR="00677FC8" w:rsidRDefault="00677FC8" w:rsidP="0045733B">
            <w:pPr>
              <w:pStyle w:val="linde"/>
              <w:spacing w:before="120" w:after="120"/>
              <w:ind w:left="142"/>
              <w:rPr>
                <w:rFonts w:ascii="Calibri" w:hAnsi="Calibri" w:cs="Calibri"/>
                <w:b/>
                <w:szCs w:val="20"/>
                <w:lang w:val="en-GB"/>
              </w:rPr>
            </w:pP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9039" w:type="dxa"/>
            <w:gridSpan w:val="6"/>
            <w:tcBorders>
              <w:top w:val="single" w:sz="4" w:space="0" w:color="auto"/>
            </w:tcBorders>
          </w:tcPr>
          <w:p w:rsidR="00677FC8" w:rsidRPr="002E0F03" w:rsidRDefault="00677FC8" w:rsidP="0045733B">
            <w:pPr>
              <w:pStyle w:val="linde"/>
              <w:spacing w:before="120" w:after="120"/>
              <w:ind w:left="142"/>
              <w:rPr>
                <w:rFonts w:ascii="Calibri" w:hAnsi="Calibri" w:cs="Calibri"/>
                <w:b/>
                <w:szCs w:val="20"/>
                <w:lang w:val="en-GB"/>
              </w:rPr>
            </w:pPr>
            <w:r w:rsidRPr="002E0F03">
              <w:rPr>
                <w:rFonts w:ascii="Calibri" w:hAnsi="Calibri" w:cs="Calibri"/>
                <w:b/>
                <w:szCs w:val="20"/>
                <w:lang w:val="en-GB"/>
              </w:rPr>
              <w:t>Non Supported Use</w:t>
            </w:r>
          </w:p>
          <w:p w:rsidR="00677FC8" w:rsidRPr="002E0F03" w:rsidRDefault="00677FC8" w:rsidP="0045733B">
            <w:pPr>
              <w:pStyle w:val="linde"/>
              <w:spacing w:before="120" w:after="120"/>
              <w:ind w:left="142"/>
              <w:rPr>
                <w:rFonts w:ascii="Calibri" w:hAnsi="Calibri" w:cs="Calibri"/>
                <w:szCs w:val="20"/>
                <w:lang w:val="en-GB"/>
              </w:rPr>
            </w:pPr>
            <w:r w:rsidRPr="002E0F03">
              <w:rPr>
                <w:rFonts w:ascii="Calibri" w:hAnsi="Calibri" w:cs="Calibri"/>
                <w:sz w:val="20"/>
                <w:szCs w:val="20"/>
                <w:lang w:val="en-GB"/>
              </w:rPr>
              <w:t>Before completing this form please check if the intended use is already listed on the gas supplier’s list of non-supported/prohibited uses or whether it has already been assessed and (a minimum set of)risk management measures (RMM’s) already defined.  In the case that RMM’s are already defined, completing this form will facilitate further decision-making regarding which RMM’s to apply in this specific case</w:t>
            </w: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9039" w:type="dxa"/>
            <w:gridSpan w:val="6"/>
          </w:tcPr>
          <w:p w:rsidR="00677FC8" w:rsidRPr="002E0F03" w:rsidRDefault="00677FC8" w:rsidP="0045733B">
            <w:pPr>
              <w:pStyle w:val="linde"/>
              <w:spacing w:before="120" w:after="120"/>
              <w:rPr>
                <w:rFonts w:ascii="Calibri" w:hAnsi="Calibri" w:cs="Calibri"/>
                <w:b/>
                <w:szCs w:val="20"/>
                <w:lang w:val="en-GB"/>
              </w:rPr>
            </w:pPr>
            <w:r w:rsidRPr="002E0F03">
              <w:rPr>
                <w:rFonts w:ascii="Calibri" w:hAnsi="Calibri" w:cs="Calibri"/>
                <w:b/>
                <w:szCs w:val="20"/>
                <w:lang w:val="en-GB"/>
              </w:rPr>
              <w:t>1. Use Description</w:t>
            </w:r>
            <w:r w:rsidRPr="002E0F03">
              <w:rPr>
                <w:rFonts w:ascii="Calibri" w:hAnsi="Calibri" w:cs="Calibri"/>
                <w:b/>
                <w:szCs w:val="20"/>
                <w:vertAlign w:val="superscript"/>
                <w:lang w:val="en-GB"/>
              </w:rPr>
              <w:t>1a</w:t>
            </w:r>
          </w:p>
          <w:p w:rsidR="00677FC8" w:rsidRPr="002E0F03" w:rsidRDefault="00677FC8" w:rsidP="0045733B">
            <w:pPr>
              <w:pStyle w:val="linde"/>
              <w:spacing w:before="120" w:after="120"/>
              <w:ind w:left="142"/>
              <w:rPr>
                <w:rFonts w:ascii="Calibri" w:hAnsi="Calibri" w:cs="Calibri"/>
                <w:szCs w:val="20"/>
                <w:lang w:val="en-GB"/>
              </w:rPr>
            </w:pPr>
            <w:r w:rsidRPr="002E0F03">
              <w:rPr>
                <w:rFonts w:ascii="Calibri" w:hAnsi="Calibri" w:cs="Calibri"/>
                <w:sz w:val="20"/>
                <w:szCs w:val="20"/>
                <w:lang w:val="en-GB"/>
              </w:rPr>
              <w:t>Which cryogenic liquid or gaseous product is being offered?  Describe its application. Provide a description of the process in as much detail as possible (in attachments/photos if necessary).  What is the service or treatment or benefit being offering to the final customer/consumer?</w:t>
            </w:r>
          </w:p>
        </w:tc>
      </w:tr>
      <w:tr w:rsidR="00677FC8" w:rsidRPr="006604D0" w:rsidTr="00677FC8">
        <w:tblPrEx>
          <w:tblBorders>
            <w:insideH w:val="single" w:sz="4" w:space="0" w:color="auto"/>
            <w:insideV w:val="single" w:sz="4" w:space="0" w:color="auto"/>
          </w:tblBorders>
          <w:tblLook w:val="01E0" w:firstRow="1" w:lastRow="1" w:firstColumn="1" w:lastColumn="1" w:noHBand="0" w:noVBand="0"/>
        </w:tblPrEx>
        <w:tc>
          <w:tcPr>
            <w:tcW w:w="9039" w:type="dxa"/>
            <w:gridSpan w:val="6"/>
          </w:tcPr>
          <w:p w:rsidR="00677FC8" w:rsidRPr="006604D0" w:rsidRDefault="00677FC8" w:rsidP="0045733B">
            <w:pPr>
              <w:pStyle w:val="linde"/>
              <w:rPr>
                <w:rFonts w:ascii="LindeDaxOffice" w:hAnsi="LindeDaxOffice"/>
                <w:lang w:val="en-GB"/>
              </w:rPr>
            </w:pPr>
          </w:p>
          <w:p w:rsidR="00677FC8" w:rsidRPr="006604D0" w:rsidRDefault="00677FC8" w:rsidP="0045733B">
            <w:pPr>
              <w:pStyle w:val="linde"/>
              <w:rPr>
                <w:rFonts w:ascii="LindeDaxOffice" w:hAnsi="LindeDaxOffice"/>
                <w:lang w:val="en-GB"/>
              </w:rPr>
            </w:pPr>
          </w:p>
          <w:p w:rsidR="00677FC8" w:rsidRPr="006604D0" w:rsidRDefault="00677FC8" w:rsidP="0045733B">
            <w:pPr>
              <w:pStyle w:val="linde"/>
              <w:rPr>
                <w:rFonts w:ascii="LindeDaxOffice" w:hAnsi="LindeDaxOffice"/>
                <w:lang w:val="en-GB"/>
              </w:rPr>
            </w:pPr>
          </w:p>
          <w:p w:rsidR="00677FC8" w:rsidRPr="006604D0" w:rsidRDefault="00677FC8" w:rsidP="0045733B">
            <w:pPr>
              <w:pStyle w:val="linde"/>
              <w:rPr>
                <w:rFonts w:ascii="LindeDaxOffice" w:hAnsi="LindeDaxOffice"/>
                <w:lang w:val="en-GB"/>
              </w:rPr>
            </w:pPr>
          </w:p>
          <w:p w:rsidR="00677FC8" w:rsidRDefault="00677FC8" w:rsidP="0045733B">
            <w:pPr>
              <w:pStyle w:val="linde"/>
              <w:rPr>
                <w:rFonts w:ascii="LindeDaxOffice" w:hAnsi="LindeDaxOffice"/>
                <w:lang w:val="en-GB"/>
              </w:rPr>
            </w:pPr>
          </w:p>
          <w:p w:rsidR="00677FC8" w:rsidRPr="006604D0" w:rsidRDefault="00677FC8" w:rsidP="0045733B">
            <w:pPr>
              <w:pStyle w:val="linde"/>
              <w:rPr>
                <w:rFonts w:ascii="LindeDaxOffice" w:hAnsi="LindeDaxOffice"/>
                <w:lang w:val="en-GB"/>
              </w:rPr>
            </w:pPr>
          </w:p>
          <w:p w:rsidR="00677FC8" w:rsidRDefault="00677FC8" w:rsidP="0045733B">
            <w:pPr>
              <w:pStyle w:val="linde"/>
              <w:rPr>
                <w:rFonts w:ascii="LindeDaxOffice" w:hAnsi="LindeDaxOffice"/>
                <w:lang w:val="en-GB"/>
              </w:rPr>
            </w:pPr>
          </w:p>
          <w:p w:rsidR="00677FC8" w:rsidRPr="006604D0" w:rsidRDefault="00677FC8" w:rsidP="0045733B">
            <w:pPr>
              <w:pStyle w:val="linde"/>
              <w:rPr>
                <w:rFonts w:ascii="LindeDaxOffice" w:hAnsi="LindeDaxOffice"/>
                <w:lang w:val="en-GB"/>
              </w:rPr>
            </w:pPr>
          </w:p>
          <w:p w:rsidR="00677FC8" w:rsidRPr="006604D0" w:rsidRDefault="00677FC8" w:rsidP="0045733B">
            <w:pPr>
              <w:pStyle w:val="linde"/>
              <w:rPr>
                <w:rFonts w:ascii="LindeDaxOffice" w:hAnsi="LindeDaxOffice"/>
                <w:lang w:val="en-GB"/>
              </w:rPr>
            </w:pPr>
          </w:p>
        </w:tc>
      </w:tr>
      <w:tr w:rsidR="00677FC8" w:rsidRPr="006604D0" w:rsidTr="00677FC8">
        <w:tblPrEx>
          <w:tblBorders>
            <w:insideH w:val="single" w:sz="4" w:space="0" w:color="auto"/>
            <w:insideV w:val="single" w:sz="4" w:space="0" w:color="auto"/>
          </w:tblBorders>
          <w:tblLook w:val="01E0" w:firstRow="1" w:lastRow="1" w:firstColumn="1" w:lastColumn="1" w:noHBand="0" w:noVBand="0"/>
        </w:tblPrEx>
        <w:trPr>
          <w:trHeight w:val="315"/>
        </w:trPr>
        <w:tc>
          <w:tcPr>
            <w:tcW w:w="9039" w:type="dxa"/>
            <w:gridSpan w:val="6"/>
            <w:vAlign w:val="center"/>
          </w:tcPr>
          <w:p w:rsidR="00677FC8" w:rsidRPr="002E0F03" w:rsidRDefault="00677FC8" w:rsidP="0045733B">
            <w:pPr>
              <w:pStyle w:val="linde"/>
              <w:rPr>
                <w:rFonts w:ascii="Calibri" w:hAnsi="Calibri" w:cs="Calibri"/>
                <w:b/>
                <w:szCs w:val="22"/>
                <w:lang w:val="en-GB"/>
              </w:rPr>
            </w:pPr>
            <w:r w:rsidRPr="002E0F03">
              <w:rPr>
                <w:rFonts w:ascii="Calibri" w:hAnsi="Calibri" w:cs="Calibri"/>
                <w:b/>
                <w:szCs w:val="22"/>
                <w:lang w:val="en-GB"/>
              </w:rPr>
              <w:t>2. Factors Contributing to Likelihood of Unintended Consequences (circle / insert answer)</w:t>
            </w: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2576" w:type="dxa"/>
            <w:gridSpan w:val="2"/>
            <w:vAlign w:val="center"/>
          </w:tcPr>
          <w:p w:rsidR="00677FC8" w:rsidRPr="002E0F03" w:rsidRDefault="00677FC8" w:rsidP="0045733B">
            <w:pPr>
              <w:pStyle w:val="linde"/>
              <w:spacing w:before="120" w:after="120"/>
              <w:rPr>
                <w:rFonts w:ascii="Calibri" w:hAnsi="Calibri" w:cs="Calibri"/>
                <w:sz w:val="20"/>
                <w:szCs w:val="20"/>
                <w:lang w:val="en-GB"/>
              </w:rPr>
            </w:pPr>
            <w:r w:rsidRPr="002E0F03">
              <w:rPr>
                <w:rFonts w:ascii="Calibri" w:hAnsi="Calibri" w:cs="Calibri"/>
                <w:sz w:val="20"/>
                <w:szCs w:val="20"/>
                <w:lang w:val="en-GB"/>
              </w:rPr>
              <w:t>2.1.  Location of Use</w:t>
            </w:r>
          </w:p>
        </w:tc>
        <w:tc>
          <w:tcPr>
            <w:tcW w:w="1627" w:type="dxa"/>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Inside</w:t>
            </w:r>
          </w:p>
        </w:tc>
        <w:tc>
          <w:tcPr>
            <w:tcW w:w="1558" w:type="dxa"/>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Outside</w:t>
            </w:r>
          </w:p>
        </w:tc>
        <w:tc>
          <w:tcPr>
            <w:tcW w:w="3278" w:type="dxa"/>
            <w:gridSpan w:val="2"/>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If inside estimate dimensions of space (m</w:t>
            </w:r>
            <w:r w:rsidRPr="002E0F03">
              <w:rPr>
                <w:rFonts w:ascii="Calibri" w:hAnsi="Calibri" w:cs="Calibri"/>
                <w:sz w:val="20"/>
                <w:szCs w:val="20"/>
                <w:vertAlign w:val="superscript"/>
                <w:lang w:val="en-GB"/>
              </w:rPr>
              <w:t>3</w:t>
            </w:r>
            <w:r w:rsidRPr="002E0F03">
              <w:rPr>
                <w:rFonts w:ascii="Calibri" w:hAnsi="Calibri" w:cs="Calibri"/>
                <w:sz w:val="20"/>
                <w:szCs w:val="20"/>
                <w:lang w:val="en-GB"/>
              </w:rPr>
              <w:t>)</w:t>
            </w:r>
          </w:p>
          <w:p w:rsidR="00677FC8" w:rsidRPr="002E0F03" w:rsidRDefault="00677FC8" w:rsidP="0045733B">
            <w:pPr>
              <w:pStyle w:val="linde"/>
              <w:spacing w:before="120" w:after="120"/>
              <w:rPr>
                <w:rFonts w:ascii="Calibri" w:hAnsi="Calibri" w:cs="Calibri"/>
                <w:sz w:val="20"/>
                <w:szCs w:val="20"/>
                <w:lang w:val="en-GB"/>
              </w:rPr>
            </w:pP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2576" w:type="dxa"/>
            <w:gridSpan w:val="2"/>
            <w:vAlign w:val="center"/>
          </w:tcPr>
          <w:p w:rsidR="00677FC8" w:rsidRPr="002E0F03" w:rsidRDefault="00677FC8" w:rsidP="0045733B">
            <w:pPr>
              <w:pStyle w:val="linde"/>
              <w:rPr>
                <w:rFonts w:ascii="Calibri" w:hAnsi="Calibri" w:cs="Calibri"/>
                <w:sz w:val="20"/>
                <w:szCs w:val="20"/>
                <w:lang w:val="en-GB"/>
              </w:rPr>
            </w:pPr>
            <w:r w:rsidRPr="002E0F03">
              <w:rPr>
                <w:rFonts w:ascii="Calibri" w:hAnsi="Calibri" w:cs="Calibri"/>
                <w:sz w:val="20"/>
                <w:szCs w:val="20"/>
                <w:lang w:val="en-GB"/>
              </w:rPr>
              <w:t>2.2. Type of End Use</w:t>
            </w:r>
          </w:p>
        </w:tc>
        <w:tc>
          <w:tcPr>
            <w:tcW w:w="1627" w:type="dxa"/>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Retail</w:t>
            </w:r>
          </w:p>
        </w:tc>
        <w:tc>
          <w:tcPr>
            <w:tcW w:w="1558" w:type="dxa"/>
            <w:vAlign w:val="center"/>
          </w:tcPr>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Cosmetic / Beauty / Spa / Fitness</w:t>
            </w:r>
          </w:p>
          <w:p w:rsidR="00677FC8" w:rsidRPr="002E0F03" w:rsidRDefault="00677FC8" w:rsidP="0045733B">
            <w:pPr>
              <w:pStyle w:val="linde"/>
              <w:jc w:val="center"/>
              <w:rPr>
                <w:rFonts w:ascii="Calibri" w:hAnsi="Calibri" w:cs="Calibri"/>
                <w:sz w:val="20"/>
                <w:szCs w:val="20"/>
                <w:lang w:val="en-GB"/>
              </w:rPr>
            </w:pPr>
          </w:p>
        </w:tc>
        <w:tc>
          <w:tcPr>
            <w:tcW w:w="1537" w:type="dxa"/>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Medical / Therapeutic</w:t>
            </w:r>
          </w:p>
        </w:tc>
        <w:tc>
          <w:tcPr>
            <w:tcW w:w="1741" w:type="dxa"/>
            <w:vAlign w:val="center"/>
          </w:tcPr>
          <w:p w:rsidR="00677FC8" w:rsidRPr="002E0F03" w:rsidRDefault="00677FC8" w:rsidP="0045733B">
            <w:pPr>
              <w:pStyle w:val="linde"/>
              <w:spacing w:before="120"/>
              <w:jc w:val="center"/>
              <w:rPr>
                <w:rFonts w:ascii="Calibri" w:hAnsi="Calibri" w:cs="Calibri"/>
                <w:sz w:val="20"/>
                <w:szCs w:val="20"/>
                <w:lang w:val="en-GB"/>
              </w:rPr>
            </w:pPr>
            <w:r w:rsidRPr="002E0F03">
              <w:rPr>
                <w:rFonts w:ascii="Calibri" w:hAnsi="Calibri" w:cs="Calibri"/>
                <w:sz w:val="20"/>
                <w:szCs w:val="20"/>
                <w:lang w:val="en-GB"/>
              </w:rPr>
              <w:t>Other (describe)</w:t>
            </w: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tc>
      </w:tr>
      <w:tr w:rsidR="00677FC8" w:rsidRPr="002E0F03" w:rsidTr="00677FC8">
        <w:tblPrEx>
          <w:tblBorders>
            <w:insideH w:val="single" w:sz="4" w:space="0" w:color="auto"/>
            <w:insideV w:val="single" w:sz="4" w:space="0" w:color="auto"/>
          </w:tblBorders>
          <w:tblLook w:val="01E0" w:firstRow="1" w:lastRow="1" w:firstColumn="1" w:lastColumn="1" w:noHBand="0" w:noVBand="0"/>
        </w:tblPrEx>
        <w:tc>
          <w:tcPr>
            <w:tcW w:w="2576" w:type="dxa"/>
            <w:gridSpan w:val="2"/>
            <w:vAlign w:val="center"/>
          </w:tcPr>
          <w:p w:rsidR="00677FC8" w:rsidRPr="002E0F03" w:rsidRDefault="00677FC8" w:rsidP="0045733B">
            <w:pPr>
              <w:pStyle w:val="linde"/>
              <w:rPr>
                <w:rFonts w:ascii="Calibri" w:hAnsi="Calibri" w:cs="Calibri"/>
                <w:sz w:val="20"/>
                <w:szCs w:val="20"/>
                <w:lang w:val="en-GB"/>
              </w:rPr>
            </w:pPr>
            <w:r w:rsidRPr="002E0F03">
              <w:rPr>
                <w:rFonts w:ascii="Calibri" w:hAnsi="Calibri" w:cs="Calibri"/>
                <w:sz w:val="20"/>
                <w:szCs w:val="20"/>
                <w:lang w:val="en-GB"/>
              </w:rPr>
              <w:t>2.3. Application Method</w:t>
            </w:r>
          </w:p>
        </w:tc>
        <w:tc>
          <w:tcPr>
            <w:tcW w:w="1627" w:type="dxa"/>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Intentional Exposure</w:t>
            </w:r>
          </w:p>
        </w:tc>
        <w:tc>
          <w:tcPr>
            <w:tcW w:w="1558" w:type="dxa"/>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Open system with high potential for exposure</w:t>
            </w:r>
          </w:p>
        </w:tc>
        <w:tc>
          <w:tcPr>
            <w:tcW w:w="1537" w:type="dxa"/>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Open system with low potential for exposure</w:t>
            </w:r>
          </w:p>
        </w:tc>
        <w:tc>
          <w:tcPr>
            <w:tcW w:w="1741" w:type="dxa"/>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Closed system</w:t>
            </w:r>
          </w:p>
        </w:tc>
      </w:tr>
    </w:tbl>
    <w:p w:rsidR="00677FC8" w:rsidRDefault="00677FC8" w:rsidP="00677FC8">
      <w:r w:rsidRPr="002E0F03">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8"/>
        <w:gridCol w:w="7821"/>
      </w:tblGrid>
      <w:tr w:rsidR="00677FC8" w:rsidRPr="002E0F03" w:rsidTr="0045733B">
        <w:tc>
          <w:tcPr>
            <w:tcW w:w="1218" w:type="dxa"/>
            <w:tcBorders>
              <w:top w:val="nil"/>
              <w:left w:val="nil"/>
              <w:bottom w:val="nil"/>
              <w:right w:val="nil"/>
            </w:tcBorders>
            <w:shd w:val="clear" w:color="auto" w:fill="auto"/>
            <w:vAlign w:val="center"/>
          </w:tcPr>
          <w:p w:rsidR="00677FC8" w:rsidRDefault="00677FC8" w:rsidP="0045733B">
            <w:pPr>
              <w:pStyle w:val="Header"/>
              <w:jc w:val="right"/>
            </w:pPr>
            <w:r>
              <w:rPr>
                <w:noProof/>
                <w:lang w:val="en-IE" w:eastAsia="en-IE"/>
              </w:rPr>
              <w:lastRenderedPageBreak/>
              <w:drawing>
                <wp:inline distT="0" distB="0" distL="0" distR="0" wp14:anchorId="7F0AC1D0" wp14:editId="5ABA4ADD">
                  <wp:extent cx="523875" cy="533400"/>
                  <wp:effectExtent l="0" t="0" r="9525" b="0"/>
                  <wp:docPr id="18" name="Picture 18" descr="logo_e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7821" w:type="dxa"/>
            <w:tcBorders>
              <w:top w:val="nil"/>
              <w:left w:val="nil"/>
              <w:bottom w:val="nil"/>
              <w:right w:val="nil"/>
            </w:tcBorders>
            <w:shd w:val="clear" w:color="auto" w:fill="auto"/>
            <w:vAlign w:val="center"/>
          </w:tcPr>
          <w:p w:rsidR="00677FC8" w:rsidRPr="002E0F03" w:rsidRDefault="00677FC8" w:rsidP="0045733B">
            <w:pPr>
              <w:ind w:left="-142"/>
              <w:jc w:val="right"/>
              <w:rPr>
                <w:rFonts w:ascii="Calibri" w:hAnsi="Calibri" w:cs="Calibri"/>
                <w:b/>
                <w:sz w:val="28"/>
                <w:szCs w:val="36"/>
              </w:rPr>
            </w:pPr>
            <w:r w:rsidRPr="002E0F03">
              <w:rPr>
                <w:rFonts w:ascii="Calibri" w:hAnsi="Calibri" w:cs="Calibri"/>
                <w:b/>
                <w:sz w:val="28"/>
                <w:szCs w:val="36"/>
              </w:rPr>
              <w:t>Near - Consumer Applications - Field Data Collection Checklist</w:t>
            </w:r>
          </w:p>
          <w:p w:rsidR="00677FC8" w:rsidRPr="002E0F03" w:rsidRDefault="00677FC8" w:rsidP="0045733B">
            <w:pPr>
              <w:spacing w:before="60"/>
              <w:ind w:left="-142"/>
              <w:jc w:val="right"/>
              <w:rPr>
                <w:rFonts w:ascii="Calibri" w:hAnsi="Calibri" w:cs="Calibri"/>
              </w:rPr>
            </w:pPr>
            <w:r w:rsidRPr="002E0F03">
              <w:rPr>
                <w:rFonts w:ascii="Calibri" w:hAnsi="Calibri" w:cs="Calibri"/>
                <w:b/>
                <w:color w:val="1F497D"/>
                <w:sz w:val="18"/>
                <w:szCs w:val="22"/>
              </w:rPr>
              <w:t xml:space="preserve">(to be completed at the client \ customer site for </w:t>
            </w:r>
            <w:r w:rsidRPr="002E0F03">
              <w:rPr>
                <w:rFonts w:ascii="Calibri" w:hAnsi="Calibri" w:cs="Calibri"/>
                <w:b/>
                <w:color w:val="1F497D"/>
                <w:sz w:val="18"/>
                <w:szCs w:val="22"/>
                <w:u w:val="single"/>
              </w:rPr>
              <w:t>new uses</w:t>
            </w:r>
            <w:r w:rsidRPr="002E0F03">
              <w:rPr>
                <w:rFonts w:ascii="Calibri" w:hAnsi="Calibri" w:cs="Calibri"/>
                <w:b/>
                <w:color w:val="1F497D"/>
                <w:sz w:val="18"/>
                <w:szCs w:val="22"/>
              </w:rPr>
              <w:t xml:space="preserve"> not previously assessed or approved)</w:t>
            </w:r>
          </w:p>
        </w:tc>
      </w:tr>
    </w:tbl>
    <w:p w:rsidR="00677FC8" w:rsidRPr="002E0F03" w:rsidRDefault="00677FC8" w:rsidP="00677F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7"/>
        <w:gridCol w:w="1684"/>
        <w:gridCol w:w="1553"/>
        <w:gridCol w:w="1691"/>
        <w:gridCol w:w="1739"/>
      </w:tblGrid>
      <w:tr w:rsidR="00677FC8" w:rsidRPr="002E0F03" w:rsidTr="0045733B">
        <w:tc>
          <w:tcPr>
            <w:tcW w:w="1426" w:type="pct"/>
            <w:gridSpan w:val="2"/>
            <w:vAlign w:val="center"/>
          </w:tcPr>
          <w:p w:rsidR="00677FC8" w:rsidRPr="002E0F03" w:rsidRDefault="00677FC8" w:rsidP="0045733B">
            <w:pPr>
              <w:pStyle w:val="linde"/>
              <w:rPr>
                <w:rFonts w:ascii="Calibri" w:hAnsi="Calibri" w:cs="Calibri"/>
                <w:sz w:val="20"/>
                <w:szCs w:val="20"/>
                <w:vertAlign w:val="superscript"/>
                <w:lang w:val="en-GB"/>
              </w:rPr>
            </w:pPr>
            <w:r w:rsidRPr="002E0F03">
              <w:rPr>
                <w:rFonts w:ascii="Calibri" w:hAnsi="Calibri" w:cs="Calibri"/>
                <w:sz w:val="20"/>
                <w:szCs w:val="20"/>
                <w:lang w:val="en-GB"/>
              </w:rPr>
              <w:t>2.4. Exposure Amount</w:t>
            </w:r>
          </w:p>
          <w:p w:rsidR="00677FC8" w:rsidRPr="002E0F03" w:rsidRDefault="00677FC8" w:rsidP="0045733B">
            <w:pPr>
              <w:pStyle w:val="linde"/>
              <w:rPr>
                <w:rFonts w:ascii="Calibri" w:hAnsi="Calibri" w:cs="Calibri"/>
                <w:sz w:val="20"/>
                <w:szCs w:val="20"/>
                <w:lang w:val="en-GB"/>
              </w:rPr>
            </w:pPr>
          </w:p>
        </w:tc>
        <w:tc>
          <w:tcPr>
            <w:tcW w:w="900"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Quantity sufficient to cause a hazardous  consequence</w:t>
            </w:r>
          </w:p>
        </w:tc>
        <w:tc>
          <w:tcPr>
            <w:tcW w:w="862"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Quantity limited so as unable to cause   a hazardous consequence</w:t>
            </w:r>
          </w:p>
        </w:tc>
        <w:tc>
          <w:tcPr>
            <w:tcW w:w="1812" w:type="pct"/>
            <w:gridSpan w:val="2"/>
            <w:vAlign w:val="center"/>
          </w:tcPr>
          <w:p w:rsidR="00677FC8" w:rsidRPr="002E0F03" w:rsidRDefault="00677FC8" w:rsidP="0045733B">
            <w:pPr>
              <w:pStyle w:val="linde"/>
              <w:spacing w:before="120"/>
              <w:jc w:val="center"/>
              <w:rPr>
                <w:rFonts w:ascii="Calibri" w:hAnsi="Calibri" w:cs="Calibri"/>
                <w:sz w:val="20"/>
                <w:szCs w:val="20"/>
                <w:lang w:val="en-GB"/>
              </w:rPr>
            </w:pPr>
            <w:r w:rsidRPr="002E0F03">
              <w:rPr>
                <w:rFonts w:ascii="Calibri" w:hAnsi="Calibri" w:cs="Calibri"/>
                <w:sz w:val="20"/>
                <w:szCs w:val="20"/>
                <w:lang w:val="en-GB"/>
              </w:rPr>
              <w:t>Estimated usage rate of product (m</w:t>
            </w:r>
            <w:r w:rsidRPr="002E0F03">
              <w:rPr>
                <w:rFonts w:ascii="Calibri" w:hAnsi="Calibri" w:cs="Calibri"/>
                <w:sz w:val="20"/>
                <w:szCs w:val="20"/>
                <w:vertAlign w:val="superscript"/>
                <w:lang w:val="en-GB"/>
              </w:rPr>
              <w:t>3</w:t>
            </w:r>
            <w:r w:rsidRPr="002E0F03">
              <w:rPr>
                <w:rFonts w:ascii="Calibri" w:hAnsi="Calibri" w:cs="Calibri"/>
                <w:sz w:val="20"/>
                <w:szCs w:val="20"/>
                <w:lang w:val="en-GB"/>
              </w:rPr>
              <w:t>/hour)</w:t>
            </w: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tc>
      </w:tr>
      <w:tr w:rsidR="00677FC8" w:rsidRPr="002E0F03" w:rsidTr="0045733B">
        <w:tc>
          <w:tcPr>
            <w:tcW w:w="1426" w:type="pct"/>
            <w:gridSpan w:val="2"/>
            <w:vMerge w:val="restart"/>
            <w:vAlign w:val="center"/>
          </w:tcPr>
          <w:p w:rsidR="00677FC8" w:rsidRPr="002E0F03" w:rsidRDefault="00677FC8" w:rsidP="0045733B">
            <w:pPr>
              <w:pStyle w:val="linde"/>
              <w:spacing w:before="120" w:after="120"/>
              <w:rPr>
                <w:rFonts w:ascii="Calibri" w:hAnsi="Calibri" w:cs="Calibri"/>
                <w:sz w:val="20"/>
                <w:szCs w:val="20"/>
                <w:vertAlign w:val="superscript"/>
                <w:lang w:val="en-GB"/>
              </w:rPr>
            </w:pPr>
            <w:r w:rsidRPr="002E0F03">
              <w:rPr>
                <w:rFonts w:ascii="Calibri" w:hAnsi="Calibri" w:cs="Calibri"/>
                <w:sz w:val="20"/>
                <w:szCs w:val="20"/>
                <w:lang w:val="en-GB"/>
              </w:rPr>
              <w:t>2.5. Exposure Frequencies</w:t>
            </w:r>
            <w:r w:rsidRPr="002E0F03">
              <w:rPr>
                <w:rFonts w:ascii="Calibri" w:hAnsi="Calibri" w:cs="Calibri"/>
                <w:sz w:val="20"/>
                <w:szCs w:val="20"/>
                <w:vertAlign w:val="superscript"/>
                <w:lang w:val="en-GB"/>
              </w:rPr>
              <w:t>2</w:t>
            </w:r>
          </w:p>
          <w:p w:rsidR="00677FC8" w:rsidRPr="002E0F03" w:rsidRDefault="00677FC8" w:rsidP="0045733B">
            <w:pPr>
              <w:pStyle w:val="linde"/>
              <w:spacing w:before="240" w:after="120"/>
              <w:jc w:val="right"/>
              <w:rPr>
                <w:rFonts w:ascii="Calibri" w:hAnsi="Calibri" w:cs="Calibri"/>
                <w:sz w:val="20"/>
                <w:szCs w:val="20"/>
                <w:lang w:val="en-GB"/>
              </w:rPr>
            </w:pPr>
          </w:p>
          <w:p w:rsidR="00677FC8" w:rsidRPr="002E0F03" w:rsidRDefault="00677FC8" w:rsidP="0045733B">
            <w:pPr>
              <w:pStyle w:val="linde"/>
              <w:spacing w:before="120" w:after="120"/>
              <w:jc w:val="right"/>
              <w:rPr>
                <w:rFonts w:ascii="Calibri" w:hAnsi="Calibri" w:cs="Calibri"/>
                <w:sz w:val="20"/>
                <w:szCs w:val="20"/>
                <w:lang w:val="en-GB"/>
              </w:rPr>
            </w:pPr>
            <w:r w:rsidRPr="002E0F03">
              <w:rPr>
                <w:rFonts w:ascii="Calibri" w:hAnsi="Calibri" w:cs="Calibri"/>
                <w:sz w:val="20"/>
                <w:szCs w:val="20"/>
                <w:lang w:val="en-GB"/>
              </w:rPr>
              <w:t>Employee/operator</w:t>
            </w:r>
          </w:p>
          <w:p w:rsidR="00677FC8" w:rsidRPr="002E0F03" w:rsidRDefault="00677FC8" w:rsidP="0045733B">
            <w:pPr>
              <w:pStyle w:val="linde"/>
              <w:spacing w:before="240" w:after="120"/>
              <w:jc w:val="right"/>
              <w:rPr>
                <w:rFonts w:ascii="Calibri" w:hAnsi="Calibri" w:cs="Calibri"/>
                <w:sz w:val="20"/>
                <w:szCs w:val="20"/>
                <w:lang w:val="en-GB"/>
              </w:rPr>
            </w:pPr>
            <w:r w:rsidRPr="002E0F03">
              <w:rPr>
                <w:rFonts w:ascii="Calibri" w:hAnsi="Calibri" w:cs="Calibri"/>
                <w:sz w:val="20"/>
                <w:szCs w:val="20"/>
                <w:lang w:val="en-GB"/>
              </w:rPr>
              <w:t>Customer/consumer</w:t>
            </w:r>
          </w:p>
        </w:tc>
        <w:tc>
          <w:tcPr>
            <w:tcW w:w="3574" w:type="pct"/>
            <w:gridSpan w:val="4"/>
            <w:vAlign w:val="center"/>
          </w:tcPr>
          <w:p w:rsidR="00677FC8" w:rsidRPr="002E0F03" w:rsidRDefault="00677FC8" w:rsidP="0045733B">
            <w:pPr>
              <w:pStyle w:val="linde"/>
              <w:spacing w:before="120" w:after="120"/>
              <w:rPr>
                <w:rFonts w:ascii="Calibri" w:hAnsi="Calibri" w:cs="Calibri"/>
                <w:sz w:val="20"/>
                <w:szCs w:val="20"/>
                <w:lang w:val="en-GB"/>
              </w:rPr>
            </w:pPr>
            <w:r w:rsidRPr="002E0F03">
              <w:rPr>
                <w:rFonts w:ascii="Calibri" w:hAnsi="Calibri" w:cs="Calibri"/>
                <w:sz w:val="20"/>
                <w:szCs w:val="20"/>
                <w:lang w:val="en-GB"/>
              </w:rPr>
              <w:t>Comment:</w:t>
            </w:r>
          </w:p>
          <w:p w:rsidR="00677FC8" w:rsidRPr="002E0F03" w:rsidRDefault="00677FC8" w:rsidP="0045733B">
            <w:pPr>
              <w:pStyle w:val="linde"/>
              <w:spacing w:before="120" w:after="120"/>
              <w:rPr>
                <w:rFonts w:ascii="Calibri" w:hAnsi="Calibri" w:cs="Calibri"/>
                <w:sz w:val="20"/>
                <w:szCs w:val="20"/>
                <w:lang w:val="en-GB"/>
              </w:rPr>
            </w:pPr>
          </w:p>
        </w:tc>
      </w:tr>
      <w:tr w:rsidR="00677FC8" w:rsidRPr="002E0F03" w:rsidTr="0045733B">
        <w:tc>
          <w:tcPr>
            <w:tcW w:w="1426" w:type="pct"/>
            <w:gridSpan w:val="2"/>
            <w:vMerge/>
            <w:vAlign w:val="center"/>
          </w:tcPr>
          <w:p w:rsidR="00677FC8" w:rsidRPr="002E0F03" w:rsidRDefault="00677FC8" w:rsidP="0045733B">
            <w:pPr>
              <w:pStyle w:val="linde"/>
              <w:spacing w:before="120" w:after="120"/>
              <w:rPr>
                <w:rFonts w:ascii="Calibri" w:hAnsi="Calibri" w:cs="Calibri"/>
                <w:sz w:val="20"/>
                <w:szCs w:val="20"/>
                <w:lang w:val="en-GB"/>
              </w:rPr>
            </w:pPr>
          </w:p>
        </w:tc>
        <w:tc>
          <w:tcPr>
            <w:tcW w:w="900"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Continuous</w:t>
            </w:r>
          </w:p>
        </w:tc>
        <w:tc>
          <w:tcPr>
            <w:tcW w:w="862"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Frequent</w:t>
            </w:r>
          </w:p>
        </w:tc>
        <w:tc>
          <w:tcPr>
            <w:tcW w:w="850"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Once per day</w:t>
            </w:r>
          </w:p>
        </w:tc>
        <w:tc>
          <w:tcPr>
            <w:tcW w:w="962"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Sporadic \ Rare</w:t>
            </w:r>
          </w:p>
        </w:tc>
      </w:tr>
      <w:tr w:rsidR="00677FC8" w:rsidRPr="002E0F03" w:rsidTr="0045733B">
        <w:tc>
          <w:tcPr>
            <w:tcW w:w="1426" w:type="pct"/>
            <w:gridSpan w:val="2"/>
            <w:vMerge/>
            <w:vAlign w:val="center"/>
          </w:tcPr>
          <w:p w:rsidR="00677FC8" w:rsidRPr="002E0F03" w:rsidRDefault="00677FC8" w:rsidP="0045733B">
            <w:pPr>
              <w:pStyle w:val="linde"/>
              <w:spacing w:before="120" w:after="120"/>
              <w:rPr>
                <w:rFonts w:ascii="Calibri" w:hAnsi="Calibri" w:cs="Calibri"/>
                <w:sz w:val="20"/>
                <w:szCs w:val="20"/>
                <w:lang w:val="en-GB"/>
              </w:rPr>
            </w:pPr>
          </w:p>
        </w:tc>
        <w:tc>
          <w:tcPr>
            <w:tcW w:w="900"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Continuous</w:t>
            </w:r>
          </w:p>
        </w:tc>
        <w:tc>
          <w:tcPr>
            <w:tcW w:w="862"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Frequent</w:t>
            </w:r>
          </w:p>
        </w:tc>
        <w:tc>
          <w:tcPr>
            <w:tcW w:w="850"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Once per day</w:t>
            </w:r>
          </w:p>
        </w:tc>
        <w:tc>
          <w:tcPr>
            <w:tcW w:w="962" w:type="pct"/>
            <w:vAlign w:val="center"/>
          </w:tcPr>
          <w:p w:rsidR="00677FC8" w:rsidRPr="002E0F03" w:rsidRDefault="00677FC8" w:rsidP="0045733B">
            <w:pPr>
              <w:pStyle w:val="linde"/>
              <w:spacing w:before="120" w:after="120"/>
              <w:jc w:val="center"/>
              <w:rPr>
                <w:rFonts w:ascii="Calibri" w:hAnsi="Calibri" w:cs="Calibri"/>
                <w:sz w:val="20"/>
                <w:szCs w:val="20"/>
                <w:lang w:val="en-GB"/>
              </w:rPr>
            </w:pPr>
            <w:r w:rsidRPr="002E0F03">
              <w:rPr>
                <w:rFonts w:ascii="Calibri" w:hAnsi="Calibri" w:cs="Calibri"/>
                <w:sz w:val="20"/>
                <w:szCs w:val="20"/>
                <w:lang w:val="en-GB"/>
              </w:rPr>
              <w:t>Sporadic \ Rare</w:t>
            </w:r>
          </w:p>
        </w:tc>
      </w:tr>
      <w:tr w:rsidR="00677FC8" w:rsidRPr="002E0F03" w:rsidTr="0045733B">
        <w:tc>
          <w:tcPr>
            <w:tcW w:w="1422" w:type="pct"/>
            <w:vAlign w:val="center"/>
          </w:tcPr>
          <w:p w:rsidR="00677FC8" w:rsidRPr="002E0F03" w:rsidRDefault="00677FC8" w:rsidP="0045733B">
            <w:pPr>
              <w:pStyle w:val="linde"/>
              <w:rPr>
                <w:rFonts w:ascii="Calibri" w:hAnsi="Calibri" w:cs="Calibri"/>
                <w:sz w:val="20"/>
                <w:szCs w:val="20"/>
                <w:lang w:val="en-GB"/>
              </w:rPr>
            </w:pPr>
            <w:r w:rsidRPr="002E0F03">
              <w:rPr>
                <w:rFonts w:ascii="Calibri" w:hAnsi="Calibri" w:cs="Calibri"/>
                <w:sz w:val="20"/>
                <w:szCs w:val="20"/>
                <w:lang w:val="en-GB"/>
              </w:rPr>
              <w:t>2.6. Number Exposed</w:t>
            </w:r>
            <w:r w:rsidRPr="002E0F03">
              <w:rPr>
                <w:rFonts w:ascii="Calibri" w:hAnsi="Calibri" w:cs="Calibri"/>
                <w:sz w:val="20"/>
                <w:szCs w:val="20"/>
                <w:vertAlign w:val="superscript"/>
                <w:lang w:val="en-GB"/>
              </w:rPr>
              <w:t>2</w:t>
            </w:r>
          </w:p>
          <w:p w:rsidR="00677FC8" w:rsidRPr="002E0F03" w:rsidRDefault="00677FC8" w:rsidP="0045733B">
            <w:pPr>
              <w:pStyle w:val="linde"/>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tc>
        <w:tc>
          <w:tcPr>
            <w:tcW w:w="3578" w:type="pct"/>
            <w:gridSpan w:val="5"/>
            <w:vAlign w:val="center"/>
          </w:tcPr>
          <w:p w:rsidR="00677FC8" w:rsidRPr="002E0F03" w:rsidRDefault="00677FC8" w:rsidP="0045733B">
            <w:pPr>
              <w:pStyle w:val="linde"/>
              <w:spacing w:before="120" w:after="120"/>
              <w:rPr>
                <w:rFonts w:ascii="Calibri" w:hAnsi="Calibri" w:cs="Calibri"/>
                <w:sz w:val="20"/>
                <w:szCs w:val="20"/>
                <w:lang w:val="en-GB"/>
              </w:rPr>
            </w:pPr>
            <w:r w:rsidRPr="002E0F03">
              <w:rPr>
                <w:rFonts w:ascii="Calibri" w:hAnsi="Calibri" w:cs="Calibri"/>
                <w:sz w:val="20"/>
                <w:szCs w:val="20"/>
                <w:lang w:val="en-GB"/>
              </w:rPr>
              <w:t>Specify number of people exposed and distinguish between customers/consumers and employees/operators</w:t>
            </w:r>
          </w:p>
          <w:p w:rsidR="00677FC8" w:rsidRPr="002E0F03" w:rsidRDefault="00677FC8" w:rsidP="0045733B">
            <w:pPr>
              <w:pStyle w:val="linde"/>
              <w:spacing w:before="120" w:after="120"/>
              <w:rPr>
                <w:rFonts w:ascii="Calibri" w:hAnsi="Calibri" w:cs="Calibri"/>
                <w:sz w:val="20"/>
                <w:szCs w:val="20"/>
                <w:lang w:val="en-GB"/>
              </w:rPr>
            </w:pPr>
          </w:p>
        </w:tc>
      </w:tr>
      <w:tr w:rsidR="00677FC8" w:rsidRPr="002E0F03" w:rsidTr="0045733B">
        <w:tc>
          <w:tcPr>
            <w:tcW w:w="1422" w:type="pct"/>
            <w:vAlign w:val="center"/>
          </w:tcPr>
          <w:p w:rsidR="00677FC8" w:rsidRPr="002E0F03" w:rsidRDefault="00677FC8" w:rsidP="0045733B">
            <w:pPr>
              <w:pStyle w:val="linde"/>
              <w:ind w:left="284" w:hanging="284"/>
              <w:rPr>
                <w:rFonts w:ascii="Calibri" w:hAnsi="Calibri" w:cs="Calibri"/>
                <w:sz w:val="20"/>
                <w:szCs w:val="20"/>
                <w:lang w:val="en-GB"/>
              </w:rPr>
            </w:pPr>
            <w:r w:rsidRPr="002E0F03">
              <w:rPr>
                <w:rFonts w:ascii="Calibri" w:hAnsi="Calibri" w:cs="Calibri"/>
                <w:sz w:val="20"/>
                <w:szCs w:val="20"/>
                <w:lang w:val="en-GB"/>
              </w:rPr>
              <w:t>2.7.Technical Competencies of Employees</w:t>
            </w:r>
            <w:r w:rsidRPr="002E0F03">
              <w:rPr>
                <w:rFonts w:ascii="Calibri" w:hAnsi="Calibri" w:cs="Calibri"/>
                <w:sz w:val="20"/>
                <w:szCs w:val="20"/>
                <w:vertAlign w:val="superscript"/>
                <w:lang w:val="en-GB"/>
              </w:rPr>
              <w:t>3</w:t>
            </w:r>
          </w:p>
        </w:tc>
        <w:tc>
          <w:tcPr>
            <w:tcW w:w="904" w:type="pct"/>
            <w:gridSpan w:val="2"/>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Low</w:t>
            </w:r>
          </w:p>
        </w:tc>
        <w:tc>
          <w:tcPr>
            <w:tcW w:w="862"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Not Known</w:t>
            </w:r>
          </w:p>
        </w:tc>
        <w:tc>
          <w:tcPr>
            <w:tcW w:w="850"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High</w:t>
            </w:r>
          </w:p>
        </w:tc>
        <w:tc>
          <w:tcPr>
            <w:tcW w:w="962" w:type="pct"/>
            <w:vAlign w:val="center"/>
          </w:tcPr>
          <w:p w:rsidR="00677FC8" w:rsidRPr="002E0F03" w:rsidRDefault="00677FC8" w:rsidP="0045733B">
            <w:pPr>
              <w:pStyle w:val="linde"/>
              <w:spacing w:before="120"/>
              <w:jc w:val="center"/>
              <w:rPr>
                <w:rFonts w:ascii="Calibri" w:hAnsi="Calibri" w:cs="Calibri"/>
                <w:sz w:val="20"/>
                <w:szCs w:val="20"/>
                <w:lang w:val="en-GB"/>
              </w:rPr>
            </w:pPr>
            <w:r w:rsidRPr="002E0F03">
              <w:rPr>
                <w:rFonts w:ascii="Calibri" w:hAnsi="Calibri" w:cs="Calibri"/>
                <w:sz w:val="20"/>
                <w:szCs w:val="20"/>
                <w:lang w:val="en-GB"/>
              </w:rPr>
              <w:t>Specify if known</w:t>
            </w:r>
          </w:p>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 xml:space="preserve">(e.g. medically trained, professional qualification, </w:t>
            </w:r>
            <w:proofErr w:type="spellStart"/>
            <w:r w:rsidRPr="002E0F03">
              <w:rPr>
                <w:rFonts w:ascii="Calibri" w:hAnsi="Calibri" w:cs="Calibri"/>
                <w:sz w:val="20"/>
                <w:szCs w:val="20"/>
                <w:lang w:val="en-GB"/>
              </w:rPr>
              <w:t>etc</w:t>
            </w:r>
            <w:proofErr w:type="spellEnd"/>
            <w:r w:rsidRPr="002E0F03">
              <w:rPr>
                <w:rFonts w:ascii="Calibri" w:hAnsi="Calibri" w:cs="Calibri"/>
                <w:sz w:val="20"/>
                <w:szCs w:val="20"/>
                <w:lang w:val="en-GB"/>
              </w:rPr>
              <w:t>)</w:t>
            </w: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tc>
      </w:tr>
      <w:tr w:rsidR="00677FC8" w:rsidRPr="002E0F03" w:rsidTr="0045733B">
        <w:tc>
          <w:tcPr>
            <w:tcW w:w="1422" w:type="pct"/>
            <w:vAlign w:val="center"/>
          </w:tcPr>
          <w:p w:rsidR="00677FC8" w:rsidRPr="002E0F03" w:rsidRDefault="00677FC8" w:rsidP="0045733B">
            <w:pPr>
              <w:pStyle w:val="linde"/>
              <w:ind w:left="284" w:hanging="284"/>
              <w:rPr>
                <w:rFonts w:ascii="Calibri" w:hAnsi="Calibri" w:cs="Calibri"/>
                <w:sz w:val="20"/>
                <w:szCs w:val="20"/>
                <w:lang w:val="en-GB"/>
              </w:rPr>
            </w:pPr>
            <w:r w:rsidRPr="002E0F03">
              <w:rPr>
                <w:rFonts w:ascii="Calibri" w:hAnsi="Calibri" w:cs="Calibri"/>
                <w:sz w:val="20"/>
                <w:szCs w:val="20"/>
                <w:lang w:val="en-GB"/>
              </w:rPr>
              <w:t>2.8.Level of HSE maturity of the client</w:t>
            </w:r>
            <w:r w:rsidRPr="002E0F03">
              <w:rPr>
                <w:rFonts w:ascii="Calibri" w:hAnsi="Calibri" w:cs="Calibri"/>
                <w:sz w:val="20"/>
                <w:szCs w:val="20"/>
                <w:vertAlign w:val="superscript"/>
                <w:lang w:val="en-GB"/>
              </w:rPr>
              <w:t>4</w:t>
            </w:r>
          </w:p>
        </w:tc>
        <w:tc>
          <w:tcPr>
            <w:tcW w:w="904" w:type="pct"/>
            <w:gridSpan w:val="2"/>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Low</w:t>
            </w:r>
          </w:p>
        </w:tc>
        <w:tc>
          <w:tcPr>
            <w:tcW w:w="862"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Not Known</w:t>
            </w:r>
          </w:p>
        </w:tc>
        <w:tc>
          <w:tcPr>
            <w:tcW w:w="850"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High</w:t>
            </w:r>
          </w:p>
        </w:tc>
        <w:tc>
          <w:tcPr>
            <w:tcW w:w="962" w:type="pct"/>
            <w:vAlign w:val="center"/>
          </w:tcPr>
          <w:p w:rsidR="00677FC8" w:rsidRPr="002E0F03" w:rsidRDefault="00677FC8" w:rsidP="0045733B">
            <w:pPr>
              <w:pStyle w:val="linde"/>
              <w:spacing w:before="120"/>
              <w:jc w:val="center"/>
              <w:rPr>
                <w:rFonts w:ascii="Calibri" w:hAnsi="Calibri" w:cs="Calibri"/>
                <w:sz w:val="20"/>
                <w:szCs w:val="20"/>
                <w:lang w:val="en-GB"/>
              </w:rPr>
            </w:pPr>
            <w:r w:rsidRPr="002E0F03">
              <w:rPr>
                <w:rFonts w:ascii="Calibri" w:hAnsi="Calibri" w:cs="Calibri"/>
                <w:sz w:val="20"/>
                <w:szCs w:val="20"/>
                <w:lang w:val="en-GB"/>
              </w:rPr>
              <w:t>Describe</w:t>
            </w: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p w:rsidR="00677FC8" w:rsidRPr="002E0F03" w:rsidRDefault="00677FC8" w:rsidP="0045733B">
            <w:pPr>
              <w:pStyle w:val="linde"/>
              <w:jc w:val="center"/>
              <w:rPr>
                <w:rFonts w:ascii="Calibri" w:hAnsi="Calibri" w:cs="Calibri"/>
                <w:sz w:val="20"/>
                <w:szCs w:val="20"/>
                <w:lang w:val="en-GB"/>
              </w:rPr>
            </w:pPr>
          </w:p>
        </w:tc>
      </w:tr>
      <w:tr w:rsidR="00677FC8" w:rsidRPr="002E0F03" w:rsidTr="0045733B">
        <w:tc>
          <w:tcPr>
            <w:tcW w:w="1422" w:type="pct"/>
            <w:vMerge w:val="restart"/>
            <w:vAlign w:val="center"/>
          </w:tcPr>
          <w:p w:rsidR="00677FC8" w:rsidRPr="002E0F03" w:rsidRDefault="00677FC8" w:rsidP="0045733B">
            <w:pPr>
              <w:pStyle w:val="linde"/>
              <w:ind w:left="284" w:hanging="284"/>
              <w:rPr>
                <w:rFonts w:ascii="Calibri" w:hAnsi="Calibri" w:cs="Calibri"/>
                <w:sz w:val="20"/>
                <w:szCs w:val="20"/>
                <w:lang w:val="en-GB"/>
              </w:rPr>
            </w:pPr>
            <w:r w:rsidRPr="002E0F03">
              <w:rPr>
                <w:rFonts w:ascii="Calibri" w:hAnsi="Calibri" w:cs="Calibri"/>
                <w:sz w:val="20"/>
                <w:szCs w:val="20"/>
                <w:lang w:val="en-GB"/>
              </w:rPr>
              <w:t>2.9.Safety level of equipment used for application</w:t>
            </w:r>
            <w:r w:rsidRPr="002E0F03">
              <w:rPr>
                <w:rFonts w:ascii="Calibri" w:hAnsi="Calibri" w:cs="Calibri"/>
                <w:sz w:val="20"/>
                <w:szCs w:val="20"/>
                <w:vertAlign w:val="superscript"/>
                <w:lang w:val="en-GB"/>
              </w:rPr>
              <w:t>1b</w:t>
            </w:r>
          </w:p>
          <w:p w:rsidR="00677FC8" w:rsidRPr="002E0F03" w:rsidRDefault="00677FC8" w:rsidP="0045733B">
            <w:pPr>
              <w:pStyle w:val="linde"/>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tc>
        <w:tc>
          <w:tcPr>
            <w:tcW w:w="904" w:type="pct"/>
            <w:gridSpan w:val="2"/>
            <w:vAlign w:val="center"/>
          </w:tcPr>
          <w:p w:rsidR="00677FC8" w:rsidRPr="002E0F03" w:rsidRDefault="00677FC8" w:rsidP="0045733B">
            <w:pPr>
              <w:pStyle w:val="linde"/>
              <w:spacing w:before="120"/>
              <w:jc w:val="center"/>
              <w:rPr>
                <w:rFonts w:ascii="Calibri" w:hAnsi="Calibri" w:cs="Calibri"/>
                <w:sz w:val="20"/>
                <w:szCs w:val="20"/>
                <w:lang w:val="en-GB"/>
              </w:rPr>
            </w:pPr>
            <w:r w:rsidRPr="002E0F03">
              <w:rPr>
                <w:rFonts w:ascii="Calibri" w:hAnsi="Calibri" w:cs="Calibri"/>
                <w:sz w:val="20"/>
                <w:szCs w:val="20"/>
                <w:lang w:val="en-GB"/>
              </w:rPr>
              <w:t>Relying predominantly on procedural/admin risk control</w:t>
            </w:r>
          </w:p>
        </w:tc>
        <w:tc>
          <w:tcPr>
            <w:tcW w:w="862"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Not known</w:t>
            </w:r>
          </w:p>
        </w:tc>
        <w:tc>
          <w:tcPr>
            <w:tcW w:w="850"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Relying partially on procedural/admin risk control</w:t>
            </w:r>
          </w:p>
        </w:tc>
        <w:tc>
          <w:tcPr>
            <w:tcW w:w="962" w:type="pct"/>
            <w:vAlign w:val="center"/>
          </w:tcPr>
          <w:p w:rsidR="00677FC8" w:rsidRPr="002E0F03" w:rsidRDefault="00677FC8" w:rsidP="0045733B">
            <w:pPr>
              <w:pStyle w:val="linde"/>
              <w:jc w:val="center"/>
              <w:rPr>
                <w:rFonts w:ascii="Calibri" w:hAnsi="Calibri" w:cs="Calibri"/>
                <w:sz w:val="20"/>
                <w:szCs w:val="20"/>
                <w:lang w:val="en-GB"/>
              </w:rPr>
            </w:pPr>
            <w:r w:rsidRPr="002E0F03">
              <w:rPr>
                <w:rFonts w:ascii="Calibri" w:hAnsi="Calibri" w:cs="Calibri"/>
                <w:sz w:val="20"/>
                <w:szCs w:val="20"/>
                <w:lang w:val="en-GB"/>
              </w:rPr>
              <w:t>Risk is substantially reduced by instrumented or mechanical protective systems</w:t>
            </w:r>
          </w:p>
        </w:tc>
      </w:tr>
      <w:tr w:rsidR="00677FC8" w:rsidRPr="002E0F03" w:rsidTr="0045733B">
        <w:tc>
          <w:tcPr>
            <w:tcW w:w="1422" w:type="pct"/>
            <w:vMerge/>
          </w:tcPr>
          <w:p w:rsidR="00677FC8" w:rsidRPr="002E0F03" w:rsidRDefault="00677FC8" w:rsidP="0045733B">
            <w:pPr>
              <w:pStyle w:val="linde"/>
              <w:rPr>
                <w:rFonts w:ascii="Calibri" w:hAnsi="Calibri" w:cs="Calibri"/>
                <w:sz w:val="20"/>
                <w:szCs w:val="20"/>
                <w:lang w:val="en-GB"/>
              </w:rPr>
            </w:pPr>
          </w:p>
        </w:tc>
        <w:tc>
          <w:tcPr>
            <w:tcW w:w="3578" w:type="pct"/>
            <w:gridSpan w:val="5"/>
          </w:tcPr>
          <w:p w:rsidR="00677FC8" w:rsidRPr="002E0F03" w:rsidRDefault="00677FC8" w:rsidP="0045733B">
            <w:pPr>
              <w:pStyle w:val="linde"/>
              <w:spacing w:before="120"/>
              <w:rPr>
                <w:rFonts w:ascii="Calibri" w:hAnsi="Calibri" w:cs="Calibri"/>
                <w:sz w:val="20"/>
                <w:szCs w:val="20"/>
                <w:lang w:val="en-GB"/>
              </w:rPr>
            </w:pPr>
            <w:r w:rsidRPr="002E0F03">
              <w:rPr>
                <w:rFonts w:ascii="Calibri" w:hAnsi="Calibri" w:cs="Calibri"/>
                <w:sz w:val="20"/>
                <w:szCs w:val="20"/>
                <w:lang w:val="en-GB"/>
              </w:rPr>
              <w:t>Describe existing risk mitigation measures:</w:t>
            </w:r>
          </w:p>
          <w:p w:rsidR="00677FC8" w:rsidRPr="002E0F03" w:rsidRDefault="00677FC8" w:rsidP="0045733B">
            <w:pPr>
              <w:pStyle w:val="linde"/>
              <w:rPr>
                <w:rFonts w:ascii="Calibri" w:hAnsi="Calibri" w:cs="Calibri"/>
                <w:sz w:val="20"/>
                <w:szCs w:val="20"/>
                <w:lang w:val="en-GB"/>
              </w:rPr>
            </w:pPr>
            <w:r w:rsidRPr="002E0F03">
              <w:rPr>
                <w:rFonts w:ascii="Calibri" w:hAnsi="Calibri" w:cs="Calibri"/>
                <w:sz w:val="20"/>
                <w:szCs w:val="20"/>
                <w:lang w:val="en-GB"/>
              </w:rPr>
              <w:t xml:space="preserve">(e.g. ventilation system, gas analysers, process interlocks, </w:t>
            </w:r>
            <w:proofErr w:type="spellStart"/>
            <w:r w:rsidRPr="002E0F03">
              <w:rPr>
                <w:rFonts w:ascii="Calibri" w:hAnsi="Calibri" w:cs="Calibri"/>
                <w:sz w:val="20"/>
                <w:szCs w:val="20"/>
                <w:lang w:val="en-GB"/>
              </w:rPr>
              <w:t>etc</w:t>
            </w:r>
            <w:proofErr w:type="spellEnd"/>
            <w:r w:rsidRPr="002E0F03">
              <w:rPr>
                <w:rFonts w:ascii="Calibri" w:hAnsi="Calibri" w:cs="Calibri"/>
                <w:sz w:val="20"/>
                <w:szCs w:val="20"/>
                <w:lang w:val="en-GB"/>
              </w:rPr>
              <w:t>)</w:t>
            </w:r>
          </w:p>
          <w:p w:rsidR="00677FC8" w:rsidRPr="002E0F03" w:rsidRDefault="00677FC8" w:rsidP="0045733B">
            <w:pPr>
              <w:pStyle w:val="linde"/>
              <w:spacing w:before="120"/>
              <w:rPr>
                <w:rFonts w:ascii="Calibri" w:hAnsi="Calibri" w:cs="Calibri"/>
                <w:sz w:val="20"/>
                <w:szCs w:val="20"/>
                <w:lang w:val="en-GB"/>
              </w:rPr>
            </w:pPr>
          </w:p>
          <w:p w:rsidR="00677FC8" w:rsidRPr="002E0F03" w:rsidRDefault="00677FC8" w:rsidP="0045733B">
            <w:pPr>
              <w:pStyle w:val="linde"/>
              <w:spacing w:before="120"/>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p w:rsidR="00677FC8" w:rsidRPr="002E0F03" w:rsidRDefault="00677FC8" w:rsidP="0045733B">
            <w:pPr>
              <w:pStyle w:val="linde"/>
              <w:rPr>
                <w:rFonts w:ascii="Calibri" w:hAnsi="Calibri" w:cs="Calibri"/>
                <w:sz w:val="20"/>
                <w:szCs w:val="20"/>
                <w:lang w:val="en-GB"/>
              </w:rPr>
            </w:pPr>
          </w:p>
        </w:tc>
      </w:tr>
    </w:tbl>
    <w:p w:rsidR="00677FC8" w:rsidRDefault="00677FC8" w:rsidP="00677FC8">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8"/>
        <w:gridCol w:w="7821"/>
      </w:tblGrid>
      <w:tr w:rsidR="00677FC8" w:rsidRPr="002E0F03" w:rsidTr="0045733B">
        <w:tc>
          <w:tcPr>
            <w:tcW w:w="1218" w:type="dxa"/>
            <w:tcBorders>
              <w:top w:val="nil"/>
              <w:left w:val="nil"/>
              <w:bottom w:val="nil"/>
              <w:right w:val="nil"/>
            </w:tcBorders>
            <w:shd w:val="clear" w:color="auto" w:fill="auto"/>
            <w:vAlign w:val="center"/>
          </w:tcPr>
          <w:p w:rsidR="00677FC8" w:rsidRDefault="00677FC8" w:rsidP="0045733B">
            <w:pPr>
              <w:pStyle w:val="Header"/>
              <w:jc w:val="right"/>
            </w:pPr>
            <w:r>
              <w:rPr>
                <w:noProof/>
                <w:lang w:val="en-IE" w:eastAsia="en-IE"/>
              </w:rPr>
              <w:lastRenderedPageBreak/>
              <w:drawing>
                <wp:inline distT="0" distB="0" distL="0" distR="0" wp14:anchorId="37D6D554" wp14:editId="47C2D793">
                  <wp:extent cx="523875" cy="533400"/>
                  <wp:effectExtent l="0" t="0" r="9525" b="0"/>
                  <wp:docPr id="19" name="Picture 19" descr="logo_e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7821" w:type="dxa"/>
            <w:tcBorders>
              <w:top w:val="nil"/>
              <w:left w:val="nil"/>
              <w:bottom w:val="nil"/>
              <w:right w:val="nil"/>
            </w:tcBorders>
            <w:shd w:val="clear" w:color="auto" w:fill="auto"/>
            <w:vAlign w:val="center"/>
          </w:tcPr>
          <w:p w:rsidR="00677FC8" w:rsidRPr="002E0F03" w:rsidRDefault="00677FC8" w:rsidP="0045733B">
            <w:pPr>
              <w:ind w:left="-142"/>
              <w:jc w:val="right"/>
              <w:rPr>
                <w:rFonts w:ascii="Calibri" w:hAnsi="Calibri" w:cs="Calibri"/>
                <w:b/>
                <w:sz w:val="28"/>
                <w:szCs w:val="36"/>
              </w:rPr>
            </w:pPr>
            <w:r w:rsidRPr="002E0F03">
              <w:rPr>
                <w:rFonts w:ascii="Calibri" w:hAnsi="Calibri" w:cs="Calibri"/>
                <w:b/>
                <w:sz w:val="28"/>
                <w:szCs w:val="36"/>
              </w:rPr>
              <w:t>Near - Consumer Applications - Field Data Collection Checklist</w:t>
            </w:r>
          </w:p>
          <w:p w:rsidR="00677FC8" w:rsidRPr="002E0F03" w:rsidRDefault="00677FC8" w:rsidP="0045733B">
            <w:pPr>
              <w:spacing w:before="60"/>
              <w:ind w:left="-142"/>
              <w:jc w:val="right"/>
              <w:rPr>
                <w:rFonts w:ascii="Calibri" w:hAnsi="Calibri" w:cs="Calibri"/>
              </w:rPr>
            </w:pPr>
            <w:r w:rsidRPr="002E0F03">
              <w:rPr>
                <w:rFonts w:ascii="Calibri" w:hAnsi="Calibri" w:cs="Calibri"/>
                <w:b/>
                <w:color w:val="1F497D"/>
                <w:sz w:val="18"/>
                <w:szCs w:val="22"/>
              </w:rPr>
              <w:t xml:space="preserve">(to be completed at the client \ customer site for </w:t>
            </w:r>
            <w:r w:rsidRPr="002E0F03">
              <w:rPr>
                <w:rFonts w:ascii="Calibri" w:hAnsi="Calibri" w:cs="Calibri"/>
                <w:b/>
                <w:color w:val="1F497D"/>
                <w:sz w:val="18"/>
                <w:szCs w:val="22"/>
                <w:u w:val="single"/>
              </w:rPr>
              <w:t>new uses</w:t>
            </w:r>
            <w:r w:rsidRPr="002E0F03">
              <w:rPr>
                <w:rFonts w:ascii="Calibri" w:hAnsi="Calibri" w:cs="Calibri"/>
                <w:b/>
                <w:color w:val="1F497D"/>
                <w:sz w:val="18"/>
                <w:szCs w:val="22"/>
              </w:rPr>
              <w:t xml:space="preserve"> not previously assessed or approved)</w:t>
            </w:r>
          </w:p>
        </w:tc>
      </w:tr>
    </w:tbl>
    <w:p w:rsidR="00677FC8" w:rsidRDefault="00677FC8" w:rsidP="00677F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675"/>
        <w:gridCol w:w="521"/>
        <w:gridCol w:w="927"/>
        <w:gridCol w:w="1306"/>
        <w:gridCol w:w="2201"/>
      </w:tblGrid>
      <w:tr w:rsidR="00677FC8" w:rsidRPr="00E2703D" w:rsidTr="0045733B">
        <w:tc>
          <w:tcPr>
            <w:tcW w:w="5000" w:type="pct"/>
            <w:gridSpan w:val="6"/>
          </w:tcPr>
          <w:p w:rsidR="00677FC8" w:rsidRPr="00E2703D" w:rsidRDefault="00677FC8" w:rsidP="0045733B">
            <w:pPr>
              <w:pStyle w:val="linde"/>
              <w:rPr>
                <w:rFonts w:ascii="Calibri" w:hAnsi="Calibri" w:cs="Calibri"/>
                <w:b/>
                <w:szCs w:val="22"/>
                <w:lang w:val="en-GB"/>
              </w:rPr>
            </w:pPr>
            <w:r w:rsidRPr="00E2703D">
              <w:rPr>
                <w:rFonts w:ascii="Calibri" w:hAnsi="Calibri" w:cs="Calibri"/>
                <w:b/>
                <w:szCs w:val="22"/>
                <w:lang w:val="en-GB"/>
              </w:rPr>
              <w:t>3. Scope of Supply (circle answer)</w:t>
            </w:r>
          </w:p>
        </w:tc>
      </w:tr>
      <w:tr w:rsidR="00677FC8" w:rsidRPr="00E2703D" w:rsidTr="0045733B">
        <w:tc>
          <w:tcPr>
            <w:tcW w:w="1422" w:type="pct"/>
          </w:tcPr>
          <w:p w:rsidR="00677FC8" w:rsidRPr="00E2703D" w:rsidRDefault="00677FC8" w:rsidP="0045733B">
            <w:pPr>
              <w:pStyle w:val="linde"/>
              <w:spacing w:before="120" w:after="120"/>
              <w:jc w:val="center"/>
              <w:rPr>
                <w:rFonts w:ascii="Calibri" w:hAnsi="Calibri" w:cs="Calibri"/>
                <w:sz w:val="20"/>
                <w:szCs w:val="20"/>
                <w:lang w:val="en-GB"/>
              </w:rPr>
            </w:pPr>
            <w:r w:rsidRPr="00E2703D">
              <w:rPr>
                <w:rFonts w:ascii="Calibri" w:hAnsi="Calibri" w:cs="Calibri"/>
                <w:sz w:val="20"/>
                <w:szCs w:val="20"/>
                <w:lang w:val="en-GB"/>
              </w:rPr>
              <w:t>Gas only</w:t>
            </w:r>
          </w:p>
        </w:tc>
        <w:tc>
          <w:tcPr>
            <w:tcW w:w="1185" w:type="pct"/>
            <w:gridSpan w:val="2"/>
          </w:tcPr>
          <w:p w:rsidR="00677FC8" w:rsidRPr="00E2703D" w:rsidRDefault="00677FC8" w:rsidP="0045733B">
            <w:pPr>
              <w:pStyle w:val="linde"/>
              <w:spacing w:before="120" w:after="120"/>
              <w:jc w:val="center"/>
              <w:rPr>
                <w:rFonts w:ascii="Calibri" w:hAnsi="Calibri" w:cs="Calibri"/>
                <w:sz w:val="20"/>
                <w:szCs w:val="20"/>
                <w:lang w:val="en-GB"/>
              </w:rPr>
            </w:pPr>
            <w:r w:rsidRPr="00E2703D">
              <w:rPr>
                <w:rFonts w:ascii="Calibri" w:hAnsi="Calibri" w:cs="Calibri"/>
                <w:sz w:val="20"/>
                <w:szCs w:val="20"/>
                <w:lang w:val="en-GB"/>
              </w:rPr>
              <w:t>Gas + Equipment</w:t>
            </w:r>
          </w:p>
        </w:tc>
        <w:tc>
          <w:tcPr>
            <w:tcW w:w="1205" w:type="pct"/>
            <w:gridSpan w:val="2"/>
          </w:tcPr>
          <w:p w:rsidR="00677FC8" w:rsidRPr="00E2703D" w:rsidRDefault="00677FC8" w:rsidP="0045733B">
            <w:pPr>
              <w:pStyle w:val="linde"/>
              <w:spacing w:before="120" w:after="120"/>
              <w:jc w:val="center"/>
              <w:rPr>
                <w:rFonts w:ascii="Calibri" w:hAnsi="Calibri" w:cs="Calibri"/>
                <w:sz w:val="20"/>
                <w:szCs w:val="20"/>
                <w:lang w:val="en-GB"/>
              </w:rPr>
            </w:pPr>
            <w:r w:rsidRPr="00E2703D">
              <w:rPr>
                <w:rFonts w:ascii="Calibri" w:hAnsi="Calibri" w:cs="Calibri"/>
                <w:sz w:val="20"/>
                <w:szCs w:val="20"/>
                <w:lang w:val="en-GB"/>
              </w:rPr>
              <w:t>Gas + Equipment + Maintenance</w:t>
            </w:r>
          </w:p>
        </w:tc>
        <w:tc>
          <w:tcPr>
            <w:tcW w:w="1188" w:type="pct"/>
          </w:tcPr>
          <w:p w:rsidR="00677FC8" w:rsidRPr="00E2703D" w:rsidRDefault="00677FC8" w:rsidP="0045733B">
            <w:pPr>
              <w:pStyle w:val="linde"/>
              <w:spacing w:before="120" w:after="120"/>
              <w:jc w:val="center"/>
              <w:rPr>
                <w:rFonts w:ascii="Calibri" w:hAnsi="Calibri" w:cs="Calibri"/>
                <w:sz w:val="20"/>
                <w:szCs w:val="20"/>
                <w:lang w:val="en-GB"/>
              </w:rPr>
            </w:pPr>
            <w:r w:rsidRPr="00E2703D">
              <w:rPr>
                <w:rFonts w:ascii="Calibri" w:hAnsi="Calibri" w:cs="Calibri"/>
                <w:sz w:val="20"/>
                <w:szCs w:val="20"/>
                <w:lang w:val="en-GB"/>
              </w:rPr>
              <w:t>Overall Service / Treatment</w:t>
            </w:r>
          </w:p>
        </w:tc>
      </w:tr>
      <w:tr w:rsidR="00677FC8" w:rsidRPr="00E2703D" w:rsidTr="0045733B">
        <w:tc>
          <w:tcPr>
            <w:tcW w:w="1422" w:type="pct"/>
          </w:tcPr>
          <w:p w:rsidR="00677FC8" w:rsidRPr="00E2703D" w:rsidRDefault="00677FC8" w:rsidP="0045733B">
            <w:pPr>
              <w:pStyle w:val="linde"/>
              <w:spacing w:before="120"/>
              <w:rPr>
                <w:rFonts w:ascii="Calibri" w:hAnsi="Calibri" w:cs="Calibri"/>
                <w:sz w:val="20"/>
                <w:szCs w:val="20"/>
                <w:lang w:val="en-GB"/>
              </w:rPr>
            </w:pPr>
            <w:r w:rsidRPr="00E2703D">
              <w:rPr>
                <w:rFonts w:ascii="Calibri" w:hAnsi="Calibri" w:cs="Calibri"/>
                <w:sz w:val="20"/>
                <w:szCs w:val="20"/>
                <w:lang w:val="en-GB"/>
              </w:rPr>
              <w:t>Details if applicable:</w:t>
            </w:r>
          </w:p>
          <w:p w:rsidR="00677FC8" w:rsidRPr="00E2703D" w:rsidRDefault="00677FC8" w:rsidP="0045733B">
            <w:pPr>
              <w:pStyle w:val="linde"/>
              <w:spacing w:before="120"/>
              <w:rPr>
                <w:rFonts w:ascii="Calibri" w:hAnsi="Calibri" w:cs="Calibri"/>
                <w:sz w:val="20"/>
                <w:szCs w:val="20"/>
                <w:lang w:val="en-GB"/>
              </w:rPr>
            </w:pPr>
          </w:p>
          <w:p w:rsidR="00677FC8" w:rsidRPr="00E2703D" w:rsidRDefault="00677FC8" w:rsidP="0045733B">
            <w:pPr>
              <w:pStyle w:val="linde"/>
              <w:spacing w:before="120"/>
              <w:rPr>
                <w:rFonts w:ascii="Calibri" w:hAnsi="Calibri" w:cs="Calibri"/>
                <w:sz w:val="20"/>
                <w:szCs w:val="20"/>
                <w:lang w:val="en-GB"/>
              </w:rPr>
            </w:pPr>
          </w:p>
          <w:p w:rsidR="00677FC8" w:rsidRPr="00E2703D" w:rsidRDefault="00677FC8" w:rsidP="0045733B">
            <w:pPr>
              <w:pStyle w:val="linde"/>
              <w:spacing w:before="120"/>
              <w:rPr>
                <w:rFonts w:ascii="Calibri" w:hAnsi="Calibri" w:cs="Calibri"/>
                <w:sz w:val="20"/>
                <w:szCs w:val="20"/>
                <w:lang w:val="en-GB"/>
              </w:rPr>
            </w:pPr>
          </w:p>
          <w:p w:rsidR="00677FC8" w:rsidRPr="00E2703D" w:rsidRDefault="00677FC8" w:rsidP="0045733B">
            <w:pPr>
              <w:pStyle w:val="linde"/>
              <w:spacing w:before="120"/>
              <w:rPr>
                <w:rFonts w:ascii="Calibri" w:hAnsi="Calibri" w:cs="Calibri"/>
                <w:sz w:val="20"/>
                <w:szCs w:val="20"/>
                <w:lang w:val="en-GB"/>
              </w:rPr>
            </w:pPr>
          </w:p>
        </w:tc>
        <w:tc>
          <w:tcPr>
            <w:tcW w:w="1185" w:type="pct"/>
            <w:gridSpan w:val="2"/>
          </w:tcPr>
          <w:p w:rsidR="00677FC8" w:rsidRPr="00E2703D" w:rsidRDefault="00677FC8" w:rsidP="0045733B">
            <w:pPr>
              <w:pStyle w:val="linde"/>
              <w:spacing w:before="120"/>
              <w:rPr>
                <w:rFonts w:ascii="Calibri" w:hAnsi="Calibri" w:cs="Calibri"/>
                <w:sz w:val="20"/>
                <w:szCs w:val="20"/>
                <w:lang w:val="en-GB"/>
              </w:rPr>
            </w:pPr>
            <w:r w:rsidRPr="00E2703D">
              <w:rPr>
                <w:rFonts w:ascii="Calibri" w:hAnsi="Calibri" w:cs="Calibri"/>
                <w:sz w:val="20"/>
                <w:szCs w:val="20"/>
                <w:lang w:val="en-GB"/>
              </w:rPr>
              <w:t>Details if applicable:</w:t>
            </w:r>
          </w:p>
          <w:p w:rsidR="00677FC8" w:rsidRPr="00E2703D" w:rsidRDefault="00677FC8" w:rsidP="0045733B">
            <w:pPr>
              <w:pStyle w:val="linde"/>
              <w:spacing w:before="120"/>
              <w:rPr>
                <w:rFonts w:ascii="Calibri" w:hAnsi="Calibri" w:cs="Calibri"/>
                <w:sz w:val="20"/>
                <w:szCs w:val="20"/>
                <w:lang w:val="en-GB"/>
              </w:rPr>
            </w:pPr>
          </w:p>
        </w:tc>
        <w:tc>
          <w:tcPr>
            <w:tcW w:w="1205" w:type="pct"/>
            <w:gridSpan w:val="2"/>
          </w:tcPr>
          <w:p w:rsidR="00677FC8" w:rsidRPr="00E2703D" w:rsidRDefault="00677FC8" w:rsidP="0045733B">
            <w:pPr>
              <w:pStyle w:val="linde"/>
              <w:spacing w:before="120"/>
              <w:rPr>
                <w:rFonts w:ascii="Calibri" w:hAnsi="Calibri" w:cs="Calibri"/>
                <w:sz w:val="20"/>
                <w:szCs w:val="20"/>
                <w:lang w:val="en-GB"/>
              </w:rPr>
            </w:pPr>
            <w:r w:rsidRPr="00E2703D">
              <w:rPr>
                <w:rFonts w:ascii="Calibri" w:hAnsi="Calibri" w:cs="Calibri"/>
                <w:sz w:val="20"/>
                <w:szCs w:val="20"/>
                <w:lang w:val="en-GB"/>
              </w:rPr>
              <w:t>Details if applicable:</w:t>
            </w:r>
          </w:p>
        </w:tc>
        <w:tc>
          <w:tcPr>
            <w:tcW w:w="1188" w:type="pct"/>
          </w:tcPr>
          <w:p w:rsidR="00677FC8" w:rsidRPr="00E2703D" w:rsidRDefault="00677FC8" w:rsidP="0045733B">
            <w:pPr>
              <w:pStyle w:val="linde"/>
              <w:spacing w:before="120"/>
              <w:rPr>
                <w:rFonts w:ascii="Calibri" w:hAnsi="Calibri" w:cs="Calibri"/>
                <w:sz w:val="20"/>
                <w:szCs w:val="20"/>
                <w:lang w:val="en-GB"/>
              </w:rPr>
            </w:pPr>
            <w:r w:rsidRPr="00E2703D">
              <w:rPr>
                <w:rFonts w:ascii="Calibri" w:hAnsi="Calibri" w:cs="Calibri"/>
                <w:sz w:val="20"/>
                <w:szCs w:val="20"/>
                <w:lang w:val="en-GB"/>
              </w:rPr>
              <w:t>Details if applicable:</w:t>
            </w:r>
          </w:p>
        </w:tc>
      </w:tr>
      <w:tr w:rsidR="00677FC8" w:rsidRPr="00E2703D" w:rsidTr="0045733B">
        <w:tc>
          <w:tcPr>
            <w:tcW w:w="5000" w:type="pct"/>
            <w:gridSpan w:val="6"/>
          </w:tcPr>
          <w:p w:rsidR="00677FC8" w:rsidRPr="00E2703D" w:rsidRDefault="00677FC8" w:rsidP="0045733B">
            <w:pPr>
              <w:pStyle w:val="linde"/>
              <w:rPr>
                <w:rFonts w:ascii="Calibri" w:hAnsi="Calibri" w:cs="Calibri"/>
                <w:b/>
                <w:szCs w:val="28"/>
                <w:lang w:val="en-GB"/>
              </w:rPr>
            </w:pPr>
            <w:r w:rsidRPr="00E2703D">
              <w:rPr>
                <w:rFonts w:ascii="Calibri" w:hAnsi="Calibri" w:cs="Calibri"/>
                <w:b/>
                <w:szCs w:val="28"/>
                <w:lang w:val="en-GB"/>
              </w:rPr>
              <w:t>4. Product Supply</w:t>
            </w:r>
          </w:p>
        </w:tc>
      </w:tr>
      <w:tr w:rsidR="00677FC8" w:rsidRPr="00581927" w:rsidTr="0045733B">
        <w:tc>
          <w:tcPr>
            <w:tcW w:w="5000" w:type="pct"/>
            <w:gridSpan w:val="6"/>
          </w:tcPr>
          <w:p w:rsidR="00677FC8" w:rsidRPr="00581927" w:rsidRDefault="00677FC8" w:rsidP="0045733B">
            <w:pPr>
              <w:pStyle w:val="linde"/>
              <w:spacing w:before="120" w:after="120"/>
              <w:rPr>
                <w:rFonts w:ascii="Calibri" w:hAnsi="Calibri" w:cs="Calibri"/>
                <w:sz w:val="20"/>
                <w:szCs w:val="20"/>
                <w:lang w:val="en-GB"/>
              </w:rPr>
            </w:pPr>
            <w:r w:rsidRPr="00581927">
              <w:rPr>
                <w:rFonts w:ascii="Calibri" w:hAnsi="Calibri" w:cs="Calibri"/>
                <w:sz w:val="20"/>
                <w:szCs w:val="20"/>
                <w:lang w:val="en-GB"/>
              </w:rPr>
              <w:t xml:space="preserve">What is the package type (e.g. aerosol, cylinder, </w:t>
            </w:r>
            <w:proofErr w:type="spellStart"/>
            <w:r w:rsidRPr="00581927">
              <w:rPr>
                <w:rFonts w:ascii="Calibri" w:hAnsi="Calibri" w:cs="Calibri"/>
                <w:sz w:val="20"/>
                <w:szCs w:val="20"/>
                <w:lang w:val="en-GB"/>
              </w:rPr>
              <w:t>dewar</w:t>
            </w:r>
            <w:proofErr w:type="spellEnd"/>
            <w:r w:rsidRPr="00581927">
              <w:rPr>
                <w:rFonts w:ascii="Calibri" w:hAnsi="Calibri" w:cs="Calibri"/>
                <w:sz w:val="20"/>
                <w:szCs w:val="20"/>
                <w:lang w:val="en-GB"/>
              </w:rPr>
              <w:t>, bulk tank) and specification (e.g. container size)?</w:t>
            </w:r>
          </w:p>
          <w:p w:rsidR="00677FC8" w:rsidRPr="00581927" w:rsidRDefault="00677FC8" w:rsidP="0045733B">
            <w:pPr>
              <w:pStyle w:val="linde"/>
              <w:spacing w:before="120" w:after="120"/>
              <w:rPr>
                <w:rFonts w:ascii="Calibri" w:hAnsi="Calibri" w:cs="Calibri"/>
                <w:sz w:val="20"/>
                <w:szCs w:val="20"/>
                <w:lang w:val="en-GB"/>
              </w:rPr>
            </w:pPr>
          </w:p>
          <w:p w:rsidR="00677FC8" w:rsidRPr="00581927" w:rsidRDefault="00677FC8" w:rsidP="0045733B">
            <w:pPr>
              <w:pStyle w:val="linde"/>
              <w:spacing w:before="120" w:after="120"/>
              <w:rPr>
                <w:rFonts w:ascii="Calibri" w:hAnsi="Calibri" w:cs="Calibri"/>
                <w:sz w:val="20"/>
                <w:szCs w:val="20"/>
                <w:lang w:val="en-GB"/>
              </w:rPr>
            </w:pPr>
          </w:p>
          <w:p w:rsidR="00677FC8" w:rsidRPr="00581927" w:rsidRDefault="00677FC8" w:rsidP="0045733B">
            <w:pPr>
              <w:pStyle w:val="linde"/>
              <w:spacing w:before="120" w:after="120"/>
              <w:rPr>
                <w:rFonts w:ascii="Calibri" w:hAnsi="Calibri" w:cs="Calibri"/>
                <w:sz w:val="20"/>
                <w:szCs w:val="20"/>
                <w:lang w:val="en-GB"/>
              </w:rPr>
            </w:pPr>
          </w:p>
          <w:p w:rsidR="00677FC8" w:rsidRPr="00581927" w:rsidRDefault="00677FC8" w:rsidP="0045733B">
            <w:pPr>
              <w:pStyle w:val="linde"/>
              <w:spacing w:before="120" w:after="120"/>
              <w:rPr>
                <w:rFonts w:ascii="Calibri" w:hAnsi="Calibri" w:cs="Calibri"/>
                <w:sz w:val="20"/>
                <w:szCs w:val="20"/>
                <w:lang w:val="en-GB"/>
              </w:rPr>
            </w:pPr>
            <w:r w:rsidRPr="00581927">
              <w:rPr>
                <w:rFonts w:ascii="Calibri" w:hAnsi="Calibri" w:cs="Calibri"/>
                <w:sz w:val="20"/>
                <w:szCs w:val="20"/>
                <w:lang w:val="en-GB"/>
              </w:rPr>
              <w:t>Is package/container/tank owned by customer? (circle)    YES / NO</w:t>
            </w:r>
          </w:p>
        </w:tc>
      </w:tr>
      <w:tr w:rsidR="00677FC8" w:rsidRPr="00E2703D" w:rsidTr="0045733B">
        <w:tc>
          <w:tcPr>
            <w:tcW w:w="1422" w:type="pct"/>
            <w:vMerge w:val="restart"/>
            <w:vAlign w:val="center"/>
          </w:tcPr>
          <w:p w:rsidR="00677FC8" w:rsidRPr="00E2703D" w:rsidRDefault="00677FC8" w:rsidP="0045733B">
            <w:pPr>
              <w:pStyle w:val="linde"/>
              <w:spacing w:before="120" w:after="120"/>
              <w:rPr>
                <w:rFonts w:ascii="Calibri" w:hAnsi="Calibri" w:cs="Calibri"/>
                <w:sz w:val="20"/>
                <w:szCs w:val="20"/>
                <w:lang w:val="en-GB"/>
              </w:rPr>
            </w:pPr>
            <w:r w:rsidRPr="00E2703D">
              <w:rPr>
                <w:rFonts w:ascii="Calibri" w:hAnsi="Calibri" w:cs="Calibri"/>
                <w:sz w:val="20"/>
                <w:szCs w:val="20"/>
                <w:lang w:val="en-GB"/>
              </w:rPr>
              <w:t>4.1.  Storage Location</w:t>
            </w:r>
          </w:p>
          <w:p w:rsidR="00677FC8" w:rsidRPr="00E2703D" w:rsidRDefault="00677FC8" w:rsidP="0045733B">
            <w:pPr>
              <w:pStyle w:val="linde"/>
              <w:spacing w:before="120" w:after="120"/>
              <w:rPr>
                <w:rFonts w:ascii="Calibri" w:hAnsi="Calibri" w:cs="Calibri"/>
                <w:sz w:val="20"/>
                <w:szCs w:val="20"/>
                <w:lang w:val="en-GB"/>
              </w:rPr>
            </w:pPr>
          </w:p>
          <w:p w:rsidR="00677FC8" w:rsidRPr="00E2703D" w:rsidRDefault="00677FC8" w:rsidP="0045733B">
            <w:pPr>
              <w:pStyle w:val="linde"/>
              <w:spacing w:before="120" w:after="120"/>
              <w:rPr>
                <w:rFonts w:ascii="Calibri" w:hAnsi="Calibri" w:cs="Calibri"/>
                <w:sz w:val="20"/>
                <w:szCs w:val="20"/>
                <w:lang w:val="en-GB"/>
              </w:rPr>
            </w:pPr>
          </w:p>
          <w:p w:rsidR="00677FC8" w:rsidRPr="00E2703D" w:rsidRDefault="00677FC8" w:rsidP="0045733B">
            <w:pPr>
              <w:pStyle w:val="linde"/>
              <w:spacing w:before="120" w:after="120"/>
              <w:rPr>
                <w:rFonts w:ascii="Calibri" w:hAnsi="Calibri" w:cs="Calibri"/>
                <w:sz w:val="20"/>
                <w:szCs w:val="20"/>
                <w:lang w:val="en-GB"/>
              </w:rPr>
            </w:pPr>
          </w:p>
        </w:tc>
        <w:tc>
          <w:tcPr>
            <w:tcW w:w="904" w:type="pct"/>
            <w:vAlign w:val="center"/>
          </w:tcPr>
          <w:p w:rsidR="00677FC8" w:rsidRPr="00E2703D" w:rsidRDefault="00677FC8" w:rsidP="0045733B">
            <w:pPr>
              <w:pStyle w:val="linde"/>
              <w:spacing w:before="120" w:after="120"/>
              <w:jc w:val="center"/>
              <w:rPr>
                <w:rFonts w:ascii="Calibri" w:hAnsi="Calibri" w:cs="Calibri"/>
                <w:sz w:val="20"/>
                <w:szCs w:val="20"/>
                <w:lang w:val="en-GB"/>
              </w:rPr>
            </w:pPr>
            <w:r w:rsidRPr="00E2703D">
              <w:rPr>
                <w:rFonts w:ascii="Calibri" w:hAnsi="Calibri" w:cs="Calibri"/>
                <w:sz w:val="20"/>
                <w:szCs w:val="20"/>
                <w:lang w:val="en-GB"/>
              </w:rPr>
              <w:t>Inside</w:t>
            </w:r>
          </w:p>
        </w:tc>
        <w:tc>
          <w:tcPr>
            <w:tcW w:w="781" w:type="pct"/>
            <w:gridSpan w:val="2"/>
            <w:vAlign w:val="center"/>
          </w:tcPr>
          <w:p w:rsidR="00677FC8" w:rsidRPr="00E2703D" w:rsidRDefault="00677FC8" w:rsidP="0045733B">
            <w:pPr>
              <w:pStyle w:val="linde"/>
              <w:spacing w:before="120" w:after="120"/>
              <w:jc w:val="center"/>
              <w:rPr>
                <w:rFonts w:ascii="Calibri" w:hAnsi="Calibri" w:cs="Calibri"/>
                <w:sz w:val="20"/>
                <w:szCs w:val="20"/>
                <w:lang w:val="en-GB"/>
              </w:rPr>
            </w:pPr>
            <w:r w:rsidRPr="00E2703D">
              <w:rPr>
                <w:rFonts w:ascii="Calibri" w:hAnsi="Calibri" w:cs="Calibri"/>
                <w:sz w:val="20"/>
                <w:szCs w:val="20"/>
                <w:lang w:val="en-GB"/>
              </w:rPr>
              <w:t>Outside</w:t>
            </w:r>
          </w:p>
        </w:tc>
        <w:tc>
          <w:tcPr>
            <w:tcW w:w="1893" w:type="pct"/>
            <w:gridSpan w:val="2"/>
            <w:vAlign w:val="center"/>
          </w:tcPr>
          <w:p w:rsidR="00677FC8" w:rsidRPr="00E2703D" w:rsidRDefault="00677FC8" w:rsidP="0045733B">
            <w:pPr>
              <w:pStyle w:val="linde"/>
              <w:spacing w:before="120" w:after="120"/>
              <w:rPr>
                <w:rFonts w:ascii="Calibri" w:hAnsi="Calibri" w:cs="Calibri"/>
                <w:sz w:val="20"/>
                <w:szCs w:val="20"/>
                <w:lang w:val="en-GB"/>
              </w:rPr>
            </w:pPr>
            <w:r w:rsidRPr="00E2703D">
              <w:rPr>
                <w:rFonts w:ascii="Calibri" w:hAnsi="Calibri" w:cs="Calibri"/>
                <w:sz w:val="20"/>
                <w:szCs w:val="20"/>
                <w:lang w:val="en-GB"/>
              </w:rPr>
              <w:t>If inside estimate dimensions of space (m</w:t>
            </w:r>
            <w:r w:rsidRPr="00E2703D">
              <w:rPr>
                <w:rFonts w:ascii="Calibri" w:hAnsi="Calibri" w:cs="Calibri"/>
                <w:sz w:val="20"/>
                <w:szCs w:val="20"/>
                <w:vertAlign w:val="superscript"/>
                <w:lang w:val="en-GB"/>
              </w:rPr>
              <w:t>3</w:t>
            </w:r>
            <w:r w:rsidRPr="00E2703D">
              <w:rPr>
                <w:rFonts w:ascii="Calibri" w:hAnsi="Calibri" w:cs="Calibri"/>
                <w:sz w:val="20"/>
                <w:szCs w:val="20"/>
                <w:lang w:val="en-GB"/>
              </w:rPr>
              <w:t>)</w:t>
            </w:r>
          </w:p>
        </w:tc>
      </w:tr>
      <w:tr w:rsidR="00677FC8" w:rsidRPr="006604D0" w:rsidTr="0045733B">
        <w:tc>
          <w:tcPr>
            <w:tcW w:w="1422" w:type="pct"/>
            <w:vMerge/>
          </w:tcPr>
          <w:p w:rsidR="00677FC8" w:rsidRPr="00E2703D" w:rsidRDefault="00677FC8" w:rsidP="0045733B">
            <w:pPr>
              <w:pStyle w:val="linde"/>
              <w:rPr>
                <w:rFonts w:ascii="Calibri" w:hAnsi="Calibri" w:cs="Calibri"/>
                <w:sz w:val="20"/>
                <w:szCs w:val="20"/>
                <w:lang w:val="en-GB"/>
              </w:rPr>
            </w:pPr>
          </w:p>
        </w:tc>
        <w:tc>
          <w:tcPr>
            <w:tcW w:w="3578" w:type="pct"/>
            <w:gridSpan w:val="5"/>
          </w:tcPr>
          <w:p w:rsidR="00677FC8" w:rsidRPr="00E2703D" w:rsidRDefault="00677FC8" w:rsidP="0045733B">
            <w:pPr>
              <w:pStyle w:val="linde"/>
              <w:spacing w:before="120"/>
              <w:rPr>
                <w:rFonts w:ascii="Calibri" w:hAnsi="Calibri" w:cs="Calibri"/>
                <w:sz w:val="20"/>
                <w:szCs w:val="20"/>
                <w:lang w:val="en-GB"/>
              </w:rPr>
            </w:pPr>
            <w:r w:rsidRPr="00E2703D">
              <w:rPr>
                <w:rFonts w:ascii="Calibri" w:hAnsi="Calibri" w:cs="Calibri"/>
                <w:sz w:val="20"/>
                <w:szCs w:val="20"/>
                <w:lang w:val="en-GB"/>
              </w:rPr>
              <w:t>Description:</w:t>
            </w:r>
          </w:p>
          <w:p w:rsidR="00677FC8" w:rsidRPr="00E2703D" w:rsidRDefault="00677FC8" w:rsidP="0045733B">
            <w:pPr>
              <w:pStyle w:val="linde"/>
              <w:spacing w:before="120"/>
              <w:rPr>
                <w:rFonts w:ascii="Calibri" w:hAnsi="Calibri" w:cs="Calibri"/>
                <w:sz w:val="20"/>
                <w:szCs w:val="20"/>
                <w:lang w:val="en-GB"/>
              </w:rPr>
            </w:pPr>
          </w:p>
          <w:p w:rsidR="00677FC8" w:rsidRPr="00E2703D" w:rsidRDefault="00677FC8" w:rsidP="0045733B">
            <w:pPr>
              <w:pStyle w:val="linde"/>
              <w:spacing w:before="120"/>
              <w:rPr>
                <w:rFonts w:ascii="Calibri" w:hAnsi="Calibri" w:cs="Calibri"/>
                <w:sz w:val="20"/>
                <w:szCs w:val="20"/>
                <w:lang w:val="en-GB"/>
              </w:rPr>
            </w:pPr>
          </w:p>
          <w:p w:rsidR="00677FC8" w:rsidRPr="00E2703D" w:rsidRDefault="00677FC8" w:rsidP="0045733B">
            <w:pPr>
              <w:pStyle w:val="linde"/>
              <w:rPr>
                <w:rFonts w:ascii="Calibri" w:hAnsi="Calibri" w:cs="Calibri"/>
                <w:sz w:val="20"/>
                <w:szCs w:val="20"/>
                <w:lang w:val="en-GB"/>
              </w:rPr>
            </w:pPr>
          </w:p>
        </w:tc>
      </w:tr>
    </w:tbl>
    <w:p w:rsidR="00677FC8" w:rsidRDefault="00677FC8" w:rsidP="00677FC8">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8"/>
        <w:gridCol w:w="7821"/>
      </w:tblGrid>
      <w:tr w:rsidR="002804C8" w:rsidRPr="002E0F03" w:rsidTr="0045733B">
        <w:tc>
          <w:tcPr>
            <w:tcW w:w="1218" w:type="dxa"/>
            <w:tcBorders>
              <w:top w:val="nil"/>
              <w:left w:val="nil"/>
              <w:bottom w:val="nil"/>
              <w:right w:val="nil"/>
            </w:tcBorders>
            <w:shd w:val="clear" w:color="auto" w:fill="auto"/>
            <w:vAlign w:val="center"/>
          </w:tcPr>
          <w:p w:rsidR="002804C8" w:rsidRDefault="002804C8" w:rsidP="0045733B">
            <w:pPr>
              <w:pStyle w:val="Header"/>
              <w:jc w:val="right"/>
            </w:pPr>
            <w:r>
              <w:rPr>
                <w:noProof/>
                <w:lang w:val="en-IE" w:eastAsia="en-IE"/>
              </w:rPr>
              <w:lastRenderedPageBreak/>
              <w:drawing>
                <wp:inline distT="0" distB="0" distL="0" distR="0" wp14:anchorId="18D4F700" wp14:editId="3D147140">
                  <wp:extent cx="523875" cy="533400"/>
                  <wp:effectExtent l="0" t="0" r="9525" b="0"/>
                  <wp:docPr id="20" name="Picture 20" descr="logo_e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7821" w:type="dxa"/>
            <w:tcBorders>
              <w:top w:val="nil"/>
              <w:left w:val="nil"/>
              <w:bottom w:val="nil"/>
              <w:right w:val="nil"/>
            </w:tcBorders>
            <w:shd w:val="clear" w:color="auto" w:fill="auto"/>
            <w:vAlign w:val="center"/>
          </w:tcPr>
          <w:p w:rsidR="002804C8" w:rsidRPr="002E0F03" w:rsidRDefault="002804C8" w:rsidP="0045733B">
            <w:pPr>
              <w:ind w:left="-142"/>
              <w:jc w:val="right"/>
              <w:rPr>
                <w:rFonts w:ascii="Calibri" w:hAnsi="Calibri" w:cs="Calibri"/>
                <w:b/>
                <w:sz w:val="28"/>
                <w:szCs w:val="36"/>
              </w:rPr>
            </w:pPr>
            <w:r w:rsidRPr="002E0F03">
              <w:rPr>
                <w:rFonts w:ascii="Calibri" w:hAnsi="Calibri" w:cs="Calibri"/>
                <w:b/>
                <w:sz w:val="28"/>
                <w:szCs w:val="36"/>
              </w:rPr>
              <w:t>Near - Consumer Applications - Field Data Collection Checklist</w:t>
            </w:r>
          </w:p>
          <w:p w:rsidR="002804C8" w:rsidRPr="002E0F03" w:rsidRDefault="002804C8" w:rsidP="0045733B">
            <w:pPr>
              <w:spacing w:before="60"/>
              <w:ind w:left="-142"/>
              <w:jc w:val="right"/>
              <w:rPr>
                <w:rFonts w:ascii="Calibri" w:hAnsi="Calibri" w:cs="Calibri"/>
              </w:rPr>
            </w:pPr>
            <w:r w:rsidRPr="002E0F03">
              <w:rPr>
                <w:rFonts w:ascii="Calibri" w:hAnsi="Calibri" w:cs="Calibri"/>
                <w:b/>
                <w:color w:val="1F497D"/>
                <w:sz w:val="18"/>
                <w:szCs w:val="22"/>
              </w:rPr>
              <w:t xml:space="preserve">(to be completed at the client \ customer site for </w:t>
            </w:r>
            <w:r w:rsidRPr="002E0F03">
              <w:rPr>
                <w:rFonts w:ascii="Calibri" w:hAnsi="Calibri" w:cs="Calibri"/>
                <w:b/>
                <w:color w:val="1F497D"/>
                <w:sz w:val="18"/>
                <w:szCs w:val="22"/>
                <w:u w:val="single"/>
              </w:rPr>
              <w:t>new uses</w:t>
            </w:r>
            <w:r w:rsidRPr="002E0F03">
              <w:rPr>
                <w:rFonts w:ascii="Calibri" w:hAnsi="Calibri" w:cs="Calibri"/>
                <w:b/>
                <w:color w:val="1F497D"/>
                <w:sz w:val="18"/>
                <w:szCs w:val="22"/>
              </w:rPr>
              <w:t xml:space="preserve"> not previously assessed or approved)</w:t>
            </w:r>
          </w:p>
        </w:tc>
      </w:tr>
    </w:tbl>
    <w:p w:rsidR="002804C8" w:rsidRDefault="002804C8" w:rsidP="00677F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7"/>
        <w:gridCol w:w="3113"/>
        <w:gridCol w:w="2991"/>
      </w:tblGrid>
      <w:tr w:rsidR="00677FC8" w:rsidRPr="00E2703D" w:rsidTr="0045733B">
        <w:tc>
          <w:tcPr>
            <w:tcW w:w="5000" w:type="pct"/>
            <w:gridSpan w:val="4"/>
          </w:tcPr>
          <w:p w:rsidR="00677FC8" w:rsidRPr="00E2703D" w:rsidRDefault="00677FC8" w:rsidP="0045733B">
            <w:pPr>
              <w:pStyle w:val="linde"/>
              <w:rPr>
                <w:rFonts w:ascii="Calibri" w:hAnsi="Calibri" w:cs="Calibri"/>
                <w:b/>
                <w:szCs w:val="22"/>
                <w:lang w:val="en-GB"/>
              </w:rPr>
            </w:pPr>
            <w:r w:rsidRPr="00E2703D">
              <w:rPr>
                <w:rFonts w:ascii="Calibri" w:hAnsi="Calibri" w:cs="Calibri"/>
                <w:b/>
                <w:szCs w:val="22"/>
                <w:lang w:val="en-GB"/>
              </w:rPr>
              <w:t>5. Regulatory Obligations: (circle answer)</w:t>
            </w:r>
          </w:p>
          <w:p w:rsidR="00677FC8" w:rsidRPr="00E2703D" w:rsidRDefault="00677FC8" w:rsidP="0045733B">
            <w:pPr>
              <w:pStyle w:val="linde"/>
              <w:ind w:left="284"/>
              <w:rPr>
                <w:rFonts w:ascii="Calibri" w:hAnsi="Calibri" w:cs="Calibri"/>
                <w:b/>
                <w:szCs w:val="22"/>
                <w:lang w:val="en-GB"/>
              </w:rPr>
            </w:pPr>
            <w:r w:rsidRPr="00E2703D">
              <w:rPr>
                <w:rFonts w:ascii="Calibri" w:hAnsi="Calibri" w:cs="Calibri"/>
                <w:sz w:val="20"/>
                <w:szCs w:val="22"/>
                <w:lang w:val="en-GB"/>
              </w:rPr>
              <w:t>Are applicable laws and regulations for such kind of activities/applications known by customer and/or supplier?</w:t>
            </w:r>
          </w:p>
        </w:tc>
      </w:tr>
      <w:tr w:rsidR="00677FC8" w:rsidRPr="00E2703D" w:rsidTr="0045733B">
        <w:tc>
          <w:tcPr>
            <w:tcW w:w="1702" w:type="pct"/>
          </w:tcPr>
          <w:p w:rsidR="00677FC8" w:rsidRPr="00E2703D" w:rsidRDefault="00677FC8" w:rsidP="0045733B">
            <w:pPr>
              <w:pStyle w:val="linde"/>
              <w:spacing w:before="240" w:after="240"/>
              <w:jc w:val="center"/>
              <w:rPr>
                <w:rFonts w:ascii="Calibri" w:hAnsi="Calibri" w:cs="Calibri"/>
                <w:sz w:val="20"/>
                <w:szCs w:val="20"/>
                <w:lang w:val="en-GB"/>
              </w:rPr>
            </w:pPr>
            <w:r w:rsidRPr="00E2703D">
              <w:rPr>
                <w:rFonts w:ascii="Calibri" w:hAnsi="Calibri" w:cs="Calibri"/>
                <w:sz w:val="20"/>
                <w:szCs w:val="20"/>
                <w:lang w:val="en-GB"/>
              </w:rPr>
              <w:t>Yes</w:t>
            </w:r>
          </w:p>
        </w:tc>
        <w:tc>
          <w:tcPr>
            <w:tcW w:w="1684" w:type="pct"/>
            <w:gridSpan w:val="2"/>
          </w:tcPr>
          <w:p w:rsidR="00677FC8" w:rsidRPr="00E2703D" w:rsidRDefault="00677FC8" w:rsidP="0045733B">
            <w:pPr>
              <w:pStyle w:val="linde"/>
              <w:spacing w:before="240" w:after="240"/>
              <w:jc w:val="center"/>
              <w:rPr>
                <w:rFonts w:ascii="Calibri" w:hAnsi="Calibri" w:cs="Calibri"/>
                <w:sz w:val="20"/>
                <w:szCs w:val="20"/>
                <w:lang w:val="en-GB"/>
              </w:rPr>
            </w:pPr>
            <w:r w:rsidRPr="00E2703D">
              <w:rPr>
                <w:rFonts w:ascii="Calibri" w:hAnsi="Calibri" w:cs="Calibri"/>
                <w:sz w:val="20"/>
                <w:szCs w:val="20"/>
                <w:lang w:val="en-GB"/>
              </w:rPr>
              <w:t>No</w:t>
            </w:r>
          </w:p>
        </w:tc>
        <w:tc>
          <w:tcPr>
            <w:tcW w:w="1614" w:type="pct"/>
          </w:tcPr>
          <w:p w:rsidR="00677FC8" w:rsidRPr="00E2703D" w:rsidRDefault="00677FC8" w:rsidP="0045733B">
            <w:pPr>
              <w:pStyle w:val="linde"/>
              <w:spacing w:before="240" w:after="240"/>
              <w:jc w:val="center"/>
              <w:rPr>
                <w:rFonts w:ascii="Calibri" w:hAnsi="Calibri" w:cs="Calibri"/>
                <w:sz w:val="20"/>
                <w:szCs w:val="20"/>
                <w:lang w:val="en-GB"/>
              </w:rPr>
            </w:pPr>
            <w:r w:rsidRPr="00E2703D">
              <w:rPr>
                <w:rFonts w:ascii="Calibri" w:hAnsi="Calibri" w:cs="Calibri"/>
                <w:sz w:val="20"/>
                <w:szCs w:val="20"/>
                <w:lang w:val="en-GB"/>
              </w:rPr>
              <w:t>Unclear \ unknown</w:t>
            </w:r>
          </w:p>
        </w:tc>
      </w:tr>
      <w:tr w:rsidR="00677FC8" w:rsidRPr="00E2703D" w:rsidTr="0045733B">
        <w:tc>
          <w:tcPr>
            <w:tcW w:w="5000" w:type="pct"/>
            <w:gridSpan w:val="4"/>
          </w:tcPr>
          <w:p w:rsidR="00677FC8" w:rsidRPr="00E2703D" w:rsidRDefault="00677FC8" w:rsidP="0045733B">
            <w:pPr>
              <w:pStyle w:val="linde"/>
              <w:spacing w:before="120"/>
              <w:rPr>
                <w:rFonts w:ascii="Calibri" w:hAnsi="Calibri" w:cs="Calibri"/>
                <w:sz w:val="20"/>
                <w:szCs w:val="20"/>
                <w:lang w:val="en-GB"/>
              </w:rPr>
            </w:pPr>
            <w:r w:rsidRPr="00E2703D">
              <w:rPr>
                <w:rFonts w:ascii="Calibri" w:hAnsi="Calibri" w:cs="Calibri"/>
                <w:sz w:val="20"/>
                <w:szCs w:val="20"/>
                <w:lang w:val="en-GB"/>
              </w:rPr>
              <w:t>5.1. Specify regulation if known:</w:t>
            </w:r>
          </w:p>
          <w:p w:rsidR="00677FC8" w:rsidRPr="00E2703D" w:rsidRDefault="00677FC8" w:rsidP="0045733B">
            <w:pPr>
              <w:pStyle w:val="linde"/>
              <w:rPr>
                <w:rFonts w:ascii="Calibri" w:hAnsi="Calibri" w:cs="Calibri"/>
                <w:sz w:val="20"/>
                <w:szCs w:val="20"/>
                <w:lang w:val="en-GB"/>
              </w:rPr>
            </w:pPr>
            <w:r w:rsidRPr="00E2703D">
              <w:rPr>
                <w:rFonts w:ascii="Calibri" w:hAnsi="Calibri" w:cs="Calibri"/>
                <w:sz w:val="20"/>
                <w:szCs w:val="20"/>
                <w:lang w:val="en-GB"/>
              </w:rPr>
              <w:t xml:space="preserve">(e.g. Medical Device Directive, </w:t>
            </w:r>
            <w:proofErr w:type="spellStart"/>
            <w:r w:rsidRPr="00E2703D">
              <w:rPr>
                <w:rFonts w:ascii="Calibri" w:hAnsi="Calibri" w:cs="Calibri"/>
                <w:sz w:val="20"/>
                <w:szCs w:val="20"/>
                <w:lang w:val="en-GB"/>
              </w:rPr>
              <w:t>etc</w:t>
            </w:r>
            <w:proofErr w:type="spellEnd"/>
            <w:r w:rsidRPr="00E2703D">
              <w:rPr>
                <w:rFonts w:ascii="Calibri" w:hAnsi="Calibri" w:cs="Calibri"/>
                <w:sz w:val="20"/>
                <w:szCs w:val="20"/>
                <w:lang w:val="en-GB"/>
              </w:rPr>
              <w:t>)</w:t>
            </w:r>
          </w:p>
          <w:p w:rsidR="00677FC8" w:rsidRPr="00E2703D" w:rsidRDefault="00677FC8" w:rsidP="0045733B">
            <w:pPr>
              <w:pStyle w:val="linde"/>
              <w:rPr>
                <w:rFonts w:ascii="Calibri" w:hAnsi="Calibri" w:cs="Calibri"/>
                <w:sz w:val="20"/>
                <w:szCs w:val="20"/>
                <w:lang w:val="en-GB"/>
              </w:rPr>
            </w:pPr>
          </w:p>
          <w:p w:rsidR="00677FC8" w:rsidRPr="00E2703D" w:rsidRDefault="00677FC8" w:rsidP="0045733B">
            <w:pPr>
              <w:pStyle w:val="linde"/>
              <w:spacing w:before="120"/>
              <w:rPr>
                <w:rFonts w:ascii="Calibri" w:hAnsi="Calibri" w:cs="Calibri"/>
                <w:sz w:val="20"/>
                <w:szCs w:val="20"/>
                <w:lang w:val="en-GB"/>
              </w:rPr>
            </w:pPr>
          </w:p>
          <w:p w:rsidR="00677FC8" w:rsidRPr="00E2703D" w:rsidRDefault="00677FC8" w:rsidP="0045733B">
            <w:pPr>
              <w:pStyle w:val="linde"/>
              <w:rPr>
                <w:rFonts w:ascii="Calibri" w:hAnsi="Calibri" w:cs="Calibri"/>
                <w:sz w:val="20"/>
                <w:szCs w:val="20"/>
                <w:lang w:val="en-GB"/>
              </w:rPr>
            </w:pPr>
          </w:p>
        </w:tc>
      </w:tr>
      <w:tr w:rsidR="00677FC8" w:rsidRPr="00E2703D" w:rsidTr="0045733B">
        <w:tc>
          <w:tcPr>
            <w:tcW w:w="5000" w:type="pct"/>
            <w:gridSpan w:val="4"/>
          </w:tcPr>
          <w:p w:rsidR="00677FC8" w:rsidRPr="00E2703D" w:rsidRDefault="00677FC8" w:rsidP="0045733B">
            <w:pPr>
              <w:pStyle w:val="linde"/>
              <w:rPr>
                <w:rFonts w:ascii="Calibri" w:hAnsi="Calibri" w:cs="Calibri"/>
                <w:b/>
                <w:szCs w:val="20"/>
                <w:lang w:val="en-GB"/>
              </w:rPr>
            </w:pPr>
            <w:r w:rsidRPr="00E2703D">
              <w:rPr>
                <w:rFonts w:ascii="Calibri" w:hAnsi="Calibri" w:cs="Calibri"/>
                <w:b/>
                <w:szCs w:val="20"/>
                <w:lang w:val="en-GB"/>
              </w:rPr>
              <w:t>6. Enclosed documents:</w:t>
            </w:r>
          </w:p>
        </w:tc>
      </w:tr>
      <w:tr w:rsidR="00677FC8" w:rsidRPr="00E2703D" w:rsidTr="0045733B">
        <w:tc>
          <w:tcPr>
            <w:tcW w:w="1706" w:type="pct"/>
            <w:gridSpan w:val="2"/>
          </w:tcPr>
          <w:p w:rsidR="00677FC8" w:rsidRPr="00E2703D" w:rsidRDefault="00677FC8" w:rsidP="0045733B">
            <w:pPr>
              <w:pStyle w:val="linde"/>
              <w:spacing w:before="240" w:after="240"/>
              <w:rPr>
                <w:rFonts w:ascii="Calibri" w:hAnsi="Calibri" w:cs="Calibri"/>
                <w:sz w:val="20"/>
                <w:szCs w:val="20"/>
                <w:lang w:val="en-GB"/>
              </w:rPr>
            </w:pPr>
            <w:r w:rsidRPr="00E2703D">
              <w:rPr>
                <w:rFonts w:ascii="Calibri" w:hAnsi="Calibri" w:cs="Calibri"/>
                <w:sz w:val="20"/>
                <w:szCs w:val="20"/>
                <w:lang w:val="en-GB"/>
              </w:rPr>
              <w:t>6.1. SDS Yes \ No</w:t>
            </w:r>
          </w:p>
        </w:tc>
        <w:tc>
          <w:tcPr>
            <w:tcW w:w="1680" w:type="pct"/>
          </w:tcPr>
          <w:p w:rsidR="00677FC8" w:rsidRPr="00E2703D" w:rsidRDefault="00677FC8" w:rsidP="0045733B">
            <w:pPr>
              <w:pStyle w:val="linde"/>
              <w:spacing w:before="240" w:after="240"/>
              <w:rPr>
                <w:rFonts w:ascii="Calibri" w:hAnsi="Calibri" w:cs="Calibri"/>
                <w:b/>
                <w:sz w:val="20"/>
                <w:szCs w:val="20"/>
                <w:lang w:val="en-GB"/>
              </w:rPr>
            </w:pPr>
            <w:r w:rsidRPr="00E2703D">
              <w:rPr>
                <w:rFonts w:ascii="Calibri" w:hAnsi="Calibri" w:cs="Calibri"/>
                <w:b/>
                <w:sz w:val="20"/>
                <w:szCs w:val="20"/>
                <w:lang w:val="en-GB"/>
              </w:rPr>
              <w:t>Other docs</w:t>
            </w:r>
          </w:p>
        </w:tc>
        <w:tc>
          <w:tcPr>
            <w:tcW w:w="1614" w:type="pct"/>
          </w:tcPr>
          <w:p w:rsidR="00677FC8" w:rsidRPr="00E2703D" w:rsidRDefault="00677FC8" w:rsidP="0045733B">
            <w:pPr>
              <w:pStyle w:val="linde"/>
              <w:spacing w:before="240" w:after="240"/>
              <w:rPr>
                <w:rFonts w:ascii="Calibri" w:hAnsi="Calibri" w:cs="Calibri"/>
                <w:b/>
                <w:sz w:val="20"/>
                <w:szCs w:val="20"/>
                <w:lang w:val="en-GB"/>
              </w:rPr>
            </w:pPr>
            <w:r w:rsidRPr="00E2703D">
              <w:rPr>
                <w:rFonts w:ascii="Calibri" w:hAnsi="Calibri" w:cs="Calibri"/>
                <w:b/>
                <w:sz w:val="20"/>
                <w:szCs w:val="20"/>
                <w:lang w:val="en-GB"/>
              </w:rPr>
              <w:t>Other docs</w:t>
            </w:r>
          </w:p>
        </w:tc>
      </w:tr>
      <w:tr w:rsidR="00677FC8" w:rsidRPr="00E2703D" w:rsidTr="0045733B">
        <w:tc>
          <w:tcPr>
            <w:tcW w:w="1706" w:type="pct"/>
            <w:gridSpan w:val="2"/>
          </w:tcPr>
          <w:p w:rsidR="00677FC8" w:rsidRPr="00E2703D" w:rsidRDefault="00677FC8" w:rsidP="0045733B">
            <w:pPr>
              <w:pStyle w:val="linde"/>
              <w:spacing w:before="240" w:after="240"/>
              <w:rPr>
                <w:rFonts w:ascii="Calibri" w:hAnsi="Calibri" w:cs="Calibri"/>
                <w:sz w:val="20"/>
                <w:szCs w:val="20"/>
                <w:lang w:val="en-GB"/>
              </w:rPr>
            </w:pPr>
            <w:r w:rsidRPr="00E2703D">
              <w:rPr>
                <w:rFonts w:ascii="Calibri" w:hAnsi="Calibri" w:cs="Calibri"/>
                <w:sz w:val="20"/>
                <w:szCs w:val="20"/>
                <w:lang w:val="en-GB"/>
              </w:rPr>
              <w:t>6.2. P&amp;ID (elementary) Yes \ No</w:t>
            </w:r>
          </w:p>
        </w:tc>
        <w:tc>
          <w:tcPr>
            <w:tcW w:w="1680" w:type="pct"/>
          </w:tcPr>
          <w:p w:rsidR="00677FC8" w:rsidRPr="00E2703D" w:rsidRDefault="00677FC8" w:rsidP="0045733B">
            <w:pPr>
              <w:pStyle w:val="linde"/>
              <w:spacing w:before="240" w:after="240"/>
              <w:rPr>
                <w:rFonts w:ascii="Calibri" w:hAnsi="Calibri" w:cs="Calibri"/>
                <w:b/>
                <w:sz w:val="20"/>
                <w:szCs w:val="20"/>
                <w:lang w:val="en-GB"/>
              </w:rPr>
            </w:pPr>
            <w:r w:rsidRPr="00E2703D">
              <w:rPr>
                <w:rFonts w:ascii="Calibri" w:hAnsi="Calibri" w:cs="Calibri"/>
                <w:b/>
                <w:sz w:val="20"/>
                <w:szCs w:val="20"/>
                <w:lang w:val="en-GB"/>
              </w:rPr>
              <w:t>Other docs</w:t>
            </w:r>
          </w:p>
        </w:tc>
        <w:tc>
          <w:tcPr>
            <w:tcW w:w="1614" w:type="pct"/>
          </w:tcPr>
          <w:p w:rsidR="00677FC8" w:rsidRPr="00E2703D" w:rsidRDefault="00677FC8" w:rsidP="0045733B">
            <w:pPr>
              <w:pStyle w:val="linde"/>
              <w:spacing w:before="240" w:after="240"/>
              <w:rPr>
                <w:rFonts w:ascii="Calibri" w:hAnsi="Calibri" w:cs="Calibri"/>
                <w:b/>
                <w:sz w:val="20"/>
                <w:szCs w:val="20"/>
                <w:lang w:val="en-GB"/>
              </w:rPr>
            </w:pPr>
            <w:r w:rsidRPr="00E2703D">
              <w:rPr>
                <w:rFonts w:ascii="Calibri" w:hAnsi="Calibri" w:cs="Calibri"/>
                <w:b/>
                <w:sz w:val="20"/>
                <w:szCs w:val="20"/>
                <w:lang w:val="en-GB"/>
              </w:rPr>
              <w:t>Other docs</w:t>
            </w:r>
          </w:p>
        </w:tc>
      </w:tr>
      <w:tr w:rsidR="00677FC8" w:rsidRPr="00E2703D" w:rsidTr="0045733B">
        <w:tc>
          <w:tcPr>
            <w:tcW w:w="1706" w:type="pct"/>
            <w:gridSpan w:val="2"/>
          </w:tcPr>
          <w:p w:rsidR="00677FC8" w:rsidRPr="00E2703D" w:rsidRDefault="00677FC8" w:rsidP="0045733B">
            <w:pPr>
              <w:pStyle w:val="linde"/>
              <w:spacing w:before="240" w:after="240"/>
              <w:rPr>
                <w:rFonts w:ascii="Calibri" w:hAnsi="Calibri" w:cs="Calibri"/>
                <w:sz w:val="20"/>
                <w:szCs w:val="20"/>
                <w:lang w:val="en-GB"/>
              </w:rPr>
            </w:pPr>
            <w:r w:rsidRPr="00E2703D">
              <w:rPr>
                <w:rFonts w:ascii="Calibri" w:hAnsi="Calibri" w:cs="Calibri"/>
                <w:sz w:val="20"/>
                <w:szCs w:val="20"/>
                <w:lang w:val="en-GB"/>
              </w:rPr>
              <w:t>6.3. Process  \ application detailed description  Yes \ No</w:t>
            </w:r>
          </w:p>
        </w:tc>
        <w:tc>
          <w:tcPr>
            <w:tcW w:w="1680" w:type="pct"/>
          </w:tcPr>
          <w:p w:rsidR="00677FC8" w:rsidRPr="00E2703D" w:rsidRDefault="00677FC8" w:rsidP="0045733B">
            <w:pPr>
              <w:pStyle w:val="linde"/>
              <w:spacing w:before="240" w:after="240"/>
              <w:rPr>
                <w:rFonts w:ascii="Calibri" w:hAnsi="Calibri" w:cs="Calibri"/>
                <w:b/>
                <w:sz w:val="20"/>
                <w:szCs w:val="20"/>
                <w:lang w:val="en-GB"/>
              </w:rPr>
            </w:pPr>
            <w:r w:rsidRPr="00E2703D">
              <w:rPr>
                <w:rFonts w:ascii="Calibri" w:hAnsi="Calibri" w:cs="Calibri"/>
                <w:b/>
                <w:sz w:val="20"/>
                <w:szCs w:val="20"/>
                <w:lang w:val="en-GB"/>
              </w:rPr>
              <w:t>Other docs</w:t>
            </w:r>
          </w:p>
        </w:tc>
        <w:tc>
          <w:tcPr>
            <w:tcW w:w="1614" w:type="pct"/>
          </w:tcPr>
          <w:p w:rsidR="00677FC8" w:rsidRPr="00E2703D" w:rsidRDefault="00677FC8" w:rsidP="0045733B">
            <w:pPr>
              <w:pStyle w:val="linde"/>
              <w:spacing w:before="240" w:after="240"/>
              <w:rPr>
                <w:rFonts w:ascii="Calibri" w:hAnsi="Calibri" w:cs="Calibri"/>
                <w:b/>
                <w:sz w:val="20"/>
                <w:szCs w:val="20"/>
                <w:lang w:val="en-GB"/>
              </w:rPr>
            </w:pPr>
            <w:r w:rsidRPr="00E2703D">
              <w:rPr>
                <w:rFonts w:ascii="Calibri" w:hAnsi="Calibri" w:cs="Calibri"/>
                <w:b/>
                <w:sz w:val="20"/>
                <w:szCs w:val="20"/>
                <w:lang w:val="en-GB"/>
              </w:rPr>
              <w:t>Other docs</w:t>
            </w:r>
          </w:p>
        </w:tc>
      </w:tr>
    </w:tbl>
    <w:p w:rsidR="00677FC8" w:rsidRPr="006604D0" w:rsidRDefault="00677FC8" w:rsidP="00677FC8"/>
    <w:p w:rsidR="00677FC8" w:rsidRDefault="00677FC8" w:rsidP="00677FC8">
      <w:pPr>
        <w:spacing w:before="120" w:after="120"/>
        <w:rPr>
          <w:rFonts w:ascii="LindeDaxOffice" w:hAnsi="LindeDaxOffice"/>
          <w:b/>
        </w:rPr>
      </w:pPr>
    </w:p>
    <w:p w:rsidR="00677FC8" w:rsidRPr="00E2703D" w:rsidRDefault="00677FC8" w:rsidP="00677FC8">
      <w:pPr>
        <w:spacing w:before="120" w:after="120"/>
        <w:rPr>
          <w:rFonts w:ascii="Calibri" w:hAnsi="Calibri" w:cs="Calibri"/>
          <w:b/>
        </w:rPr>
      </w:pPr>
      <w:r w:rsidRPr="00E2703D">
        <w:rPr>
          <w:rFonts w:ascii="Calibri" w:hAnsi="Calibri" w:cs="Calibri"/>
          <w:b/>
        </w:rPr>
        <w:t xml:space="preserve">Data collection performed by (name \ position): </w:t>
      </w:r>
    </w:p>
    <w:p w:rsidR="00677FC8" w:rsidRPr="00E2703D" w:rsidRDefault="00677FC8" w:rsidP="00677FC8">
      <w:pPr>
        <w:spacing w:before="360" w:after="120"/>
        <w:rPr>
          <w:rFonts w:ascii="Calibri" w:hAnsi="Calibri" w:cs="Calibri"/>
        </w:rPr>
      </w:pPr>
      <w:r w:rsidRPr="00E2703D">
        <w:rPr>
          <w:rFonts w:ascii="Calibri" w:hAnsi="Calibri" w:cs="Calibri"/>
        </w:rPr>
        <w:t>______________________________________________________________________________</w:t>
      </w:r>
    </w:p>
    <w:p w:rsidR="00677FC8" w:rsidRPr="00E2703D" w:rsidRDefault="00677FC8" w:rsidP="00677FC8">
      <w:pPr>
        <w:rPr>
          <w:rFonts w:ascii="Calibri" w:hAnsi="Calibri" w:cs="Calibri"/>
          <w:b/>
        </w:rPr>
      </w:pPr>
    </w:p>
    <w:p w:rsidR="00677FC8" w:rsidRPr="00E2703D" w:rsidRDefault="00677FC8" w:rsidP="00677FC8">
      <w:pPr>
        <w:rPr>
          <w:rFonts w:ascii="Calibri" w:hAnsi="Calibri" w:cs="Calibri"/>
          <w:b/>
        </w:rPr>
      </w:pPr>
    </w:p>
    <w:p w:rsidR="00677FC8" w:rsidRPr="00E2703D" w:rsidRDefault="00677FC8" w:rsidP="00677FC8">
      <w:pPr>
        <w:spacing w:before="120" w:after="120"/>
        <w:rPr>
          <w:rFonts w:ascii="Calibri" w:hAnsi="Calibri" w:cs="Calibri"/>
        </w:rPr>
      </w:pPr>
      <w:r w:rsidRPr="00E2703D">
        <w:rPr>
          <w:rFonts w:ascii="Calibri" w:hAnsi="Calibri" w:cs="Calibri"/>
          <w:b/>
        </w:rPr>
        <w:t xml:space="preserve">Signature:   </w:t>
      </w:r>
      <w:r w:rsidRPr="00E2703D">
        <w:rPr>
          <w:rFonts w:ascii="Calibri" w:hAnsi="Calibri" w:cs="Calibri"/>
        </w:rPr>
        <w:t>______________________________________________________________</w:t>
      </w:r>
    </w:p>
    <w:p w:rsidR="00D22C46" w:rsidRDefault="00D22C46" w:rsidP="00D22C46"/>
    <w:p w:rsidR="00D22C46" w:rsidRDefault="00D22C46" w:rsidP="00D22C46">
      <w:bookmarkStart w:id="0" w:name="_GoBack"/>
      <w:bookmarkEnd w:id="0"/>
    </w:p>
    <w:sectPr w:rsidR="00D22C46" w:rsidSect="008057D2">
      <w:headerReference w:type="default" r:id="rId9"/>
      <w:footerReference w:type="even" r:id="rId10"/>
      <w:footerReference w:type="default" r:id="rId11"/>
      <w:pgSz w:w="11907" w:h="16840" w:code="9"/>
      <w:pgMar w:top="1276" w:right="1418" w:bottom="1418" w:left="1418" w:header="720" w:footer="720" w:gutter="0"/>
      <w:cols w:space="720" w:equalWidth="0">
        <w:col w:w="9049" w:space="709"/>
      </w:cols>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E3" w:rsidRDefault="003228E3">
      <w:r>
        <w:separator/>
      </w:r>
    </w:p>
  </w:endnote>
  <w:endnote w:type="continuationSeparator" w:id="0">
    <w:p w:rsidR="003228E3" w:rsidRDefault="0032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deDaxOffice">
    <w:altName w:val="Nyala"/>
    <w:charset w:val="00"/>
    <w:family w:val="swiss"/>
    <w:pitch w:val="variable"/>
    <w:sig w:usb0="00000001" w:usb1="4000206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3B" w:rsidRDefault="00457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5733B" w:rsidRDefault="0045733B">
    <w:pPr>
      <w:pStyle w:val="Footer"/>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3B" w:rsidRDefault="00457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F1A">
      <w:rPr>
        <w:rStyle w:val="PageNumber"/>
        <w:noProof/>
      </w:rPr>
      <w:t>1</w:t>
    </w:r>
    <w:r>
      <w:rPr>
        <w:rStyle w:val="PageNumber"/>
      </w:rPr>
      <w:fldChar w:fldCharType="end"/>
    </w:r>
  </w:p>
  <w:p w:rsidR="0045733B" w:rsidRDefault="0045733B">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E3" w:rsidRDefault="003228E3">
      <w:r>
        <w:separator/>
      </w:r>
    </w:p>
  </w:footnote>
  <w:footnote w:type="continuationSeparator" w:id="0">
    <w:p w:rsidR="003228E3" w:rsidRDefault="0032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1A" w:rsidRDefault="00266F1A" w:rsidP="00266F1A">
    <w:pPr>
      <w:pStyle w:val="Header"/>
      <w:tabs>
        <w:tab w:val="clear" w:pos="4153"/>
        <w:tab w:val="clear" w:pos="8306"/>
        <w:tab w:val="center" w:pos="4253"/>
        <w:tab w:val="right" w:pos="9072"/>
      </w:tabs>
      <w:rPr>
        <w:color w:val="000000"/>
        <w:sz w:val="24"/>
        <w:lang w:val="fr-BE"/>
      </w:rPr>
    </w:pPr>
    <w:r>
      <w:rPr>
        <w:noProof/>
        <w:lang w:val="en-IE" w:eastAsia="en-IE"/>
      </w:rPr>
      <mc:AlternateContent>
        <mc:Choice Requires="wps">
          <w:drawing>
            <wp:anchor distT="4294967295" distB="4294967295" distL="114300" distR="114300" simplePos="0" relativeHeight="251659264" behindDoc="0" locked="0" layoutInCell="0" allowOverlap="1" wp14:anchorId="0183D476" wp14:editId="397A6751">
              <wp:simplePos x="0" y="0"/>
              <wp:positionH relativeFrom="column">
                <wp:posOffset>0</wp:posOffset>
              </wp:positionH>
              <wp:positionV relativeFrom="paragraph">
                <wp:posOffset>281304</wp:posOffset>
              </wp:positionV>
              <wp:extent cx="5760720" cy="0"/>
              <wp:effectExtent l="0" t="0" r="1143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15pt" to="453.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" o:allowincell="f"/>
          </w:pict>
        </mc:Fallback>
      </mc:AlternateContent>
    </w:r>
    <w:r>
      <w:rPr>
        <w:rFonts w:ascii="Helvetica" w:hAnsi="Helvetica"/>
        <w:b/>
        <w:color w:val="000000"/>
        <w:spacing w:val="-20"/>
        <w:sz w:val="36"/>
        <w:lang w:val="fr-BE"/>
      </w:rPr>
      <w:t>EIGA</w:t>
    </w:r>
    <w:r>
      <w:rPr>
        <w:rFonts w:ascii="Helvetica" w:hAnsi="Helvetica"/>
        <w:b/>
        <w:color w:val="000000"/>
        <w:spacing w:val="-20"/>
        <w:sz w:val="36"/>
        <w:lang w:val="fr-BE"/>
      </w:rPr>
      <w:tab/>
    </w:r>
    <w:r>
      <w:rPr>
        <w:rFonts w:ascii="Helvetica" w:hAnsi="Helvetica"/>
        <w:b/>
        <w:color w:val="000000"/>
        <w:spacing w:val="-20"/>
        <w:sz w:val="36"/>
        <w:lang w:val="fr-BE"/>
      </w:rPr>
      <w:tab/>
    </w:r>
    <w:r>
      <w:rPr>
        <w:color w:val="000000"/>
        <w:sz w:val="24"/>
        <w:lang w:val="fr-BE"/>
      </w:rPr>
      <w:t>DOC 201/15</w:t>
    </w:r>
  </w:p>
  <w:p w:rsidR="00266F1A" w:rsidRPr="00266F1A" w:rsidRDefault="00266F1A">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5C328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4BC32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83030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83E36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95870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C4712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C9A75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E5311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2461A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6717F16"/>
    <w:multiLevelType w:val="hybridMultilevel"/>
    <w:tmpl w:val="B55E5AE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7FC40B7E">
      <w:start w:val="4"/>
      <w:numFmt w:val="bullet"/>
      <w:lvlText w:val="-"/>
      <w:lvlJc w:val="left"/>
      <w:pPr>
        <w:ind w:left="2340" w:hanging="360"/>
      </w:pPr>
      <w:rPr>
        <w:rFonts w:ascii="Calibri" w:eastAsia="Times New Roman" w:hAnsi="Calibri"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EE0B34"/>
    <w:multiLevelType w:val="hybridMultilevel"/>
    <w:tmpl w:val="E9F4C524"/>
    <w:lvl w:ilvl="0" w:tplc="18090001">
      <w:start w:val="1"/>
      <w:numFmt w:val="bullet"/>
      <w:lvlText w:val=""/>
      <w:lvlJc w:val="left"/>
      <w:pPr>
        <w:tabs>
          <w:tab w:val="num" w:pos="360"/>
        </w:tabs>
        <w:ind w:left="360" w:hanging="360"/>
      </w:pPr>
      <w:rPr>
        <w:rFonts w:ascii="Symbol" w:hAnsi="Symbol" w:hint="default"/>
      </w:rPr>
    </w:lvl>
    <w:lvl w:ilvl="1" w:tplc="EB3AD44E">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8F444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2BB91A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2BF80A03"/>
    <w:multiLevelType w:val="singleLevel"/>
    <w:tmpl w:val="865E4C24"/>
    <w:lvl w:ilvl="0">
      <w:start w:val="1"/>
      <w:numFmt w:val="bullet"/>
      <w:lvlText w:val=""/>
      <w:lvlJc w:val="left"/>
      <w:pPr>
        <w:tabs>
          <w:tab w:val="num" w:pos="360"/>
        </w:tabs>
        <w:ind w:left="360" w:hanging="360"/>
      </w:pPr>
      <w:rPr>
        <w:rFonts w:ascii="Symbol" w:hAnsi="Symbol" w:hint="default"/>
      </w:rPr>
    </w:lvl>
  </w:abstractNum>
  <w:abstractNum w:abstractNumId="15">
    <w:nsid w:val="2DE029AF"/>
    <w:multiLevelType w:val="hybridMultilevel"/>
    <w:tmpl w:val="9D7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F36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31DA4713"/>
    <w:multiLevelType w:val="hybridMultilevel"/>
    <w:tmpl w:val="32648B0C"/>
    <w:lvl w:ilvl="0" w:tplc="4A5CF80A">
      <w:start w:val="1"/>
      <w:numFmt w:val="bullet"/>
      <w:lvlText w:val="-"/>
      <w:lvlJc w:val="left"/>
      <w:pPr>
        <w:tabs>
          <w:tab w:val="num" w:pos="360"/>
        </w:tabs>
        <w:ind w:left="36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3D2070"/>
    <w:multiLevelType w:val="hybridMultilevel"/>
    <w:tmpl w:val="24E850B2"/>
    <w:lvl w:ilvl="0" w:tplc="1809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77D6CB7"/>
    <w:multiLevelType w:val="hybridMultilevel"/>
    <w:tmpl w:val="F03E0ECA"/>
    <w:lvl w:ilvl="0" w:tplc="1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82937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391517BE"/>
    <w:multiLevelType w:val="hybridMultilevel"/>
    <w:tmpl w:val="FA2E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860F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39CE65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3CB709EA"/>
    <w:multiLevelType w:val="hybridMultilevel"/>
    <w:tmpl w:val="1BF4C610"/>
    <w:lvl w:ilvl="0" w:tplc="1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9548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3EDC4E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3F9035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402D4F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447C0415"/>
    <w:multiLevelType w:val="hybridMultilevel"/>
    <w:tmpl w:val="9A2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830B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451327A5"/>
    <w:multiLevelType w:val="singleLevel"/>
    <w:tmpl w:val="4A56182E"/>
    <w:lvl w:ilvl="0">
      <w:start w:val="1"/>
      <w:numFmt w:val="bullet"/>
      <w:pStyle w:val="ListBullet2"/>
      <w:lvlText w:val=""/>
      <w:lvlJc w:val="left"/>
      <w:pPr>
        <w:tabs>
          <w:tab w:val="num" w:pos="360"/>
        </w:tabs>
        <w:ind w:left="360" w:hanging="360"/>
      </w:pPr>
      <w:rPr>
        <w:rFonts w:ascii="Symbol" w:hAnsi="Symbol" w:hint="default"/>
      </w:rPr>
    </w:lvl>
  </w:abstractNum>
  <w:abstractNum w:abstractNumId="32">
    <w:nsid w:val="4943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49BE3B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4C1051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4FB226FE"/>
    <w:multiLevelType w:val="hybridMultilevel"/>
    <w:tmpl w:val="4552E4FA"/>
    <w:lvl w:ilvl="0" w:tplc="18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0517DF8"/>
    <w:multiLevelType w:val="hybridMultilevel"/>
    <w:tmpl w:val="E0EC6ED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83035E"/>
    <w:multiLevelType w:val="hybridMultilevel"/>
    <w:tmpl w:val="C0CC01D6"/>
    <w:lvl w:ilvl="0" w:tplc="1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4854317"/>
    <w:multiLevelType w:val="multilevel"/>
    <w:tmpl w:val="9892B31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pStyle w:val="Heading2"/>
      <w:lvlText w:val="%1.%2"/>
      <w:lvlJc w:val="left"/>
      <w:pPr>
        <w:tabs>
          <w:tab w:val="num" w:pos="567"/>
        </w:tabs>
        <w:ind w:left="567" w:hanging="567"/>
      </w:pPr>
      <w:rPr>
        <w:rFonts w:ascii="Arial" w:hAnsi="Arial" w:hint="default"/>
        <w:b/>
        <w:i w:val="0"/>
        <w:sz w:val="20"/>
      </w:rPr>
    </w:lvl>
    <w:lvl w:ilvl="2">
      <w:start w:val="1"/>
      <w:numFmt w:val="decimal"/>
      <w:pStyle w:val="Heading3"/>
      <w:lvlText w:val="%1.%2.%3"/>
      <w:lvlJc w:val="left"/>
      <w:pPr>
        <w:tabs>
          <w:tab w:val="num" w:pos="771"/>
        </w:tabs>
        <w:ind w:left="771" w:hanging="567"/>
      </w:pPr>
      <w:rPr>
        <w:rFonts w:ascii="Arial" w:hAnsi="Arial" w:hint="default"/>
        <w:b/>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4DE19F1"/>
    <w:multiLevelType w:val="hybridMultilevel"/>
    <w:tmpl w:val="BFCC901E"/>
    <w:lvl w:ilvl="0" w:tplc="6520DF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7A59D0"/>
    <w:multiLevelType w:val="hybridMultilevel"/>
    <w:tmpl w:val="98522F64"/>
    <w:lvl w:ilvl="0" w:tplc="1809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5CE32D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nsid w:val="5E942C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606F3F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nsid w:val="613455EB"/>
    <w:multiLevelType w:val="hybridMultilevel"/>
    <w:tmpl w:val="DE60A37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BF2AF6"/>
    <w:multiLevelType w:val="hybridMultilevel"/>
    <w:tmpl w:val="EDF8052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1F823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nsid w:val="624001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nsid w:val="64392E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9">
    <w:nsid w:val="645D20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0">
    <w:nsid w:val="672A7DC6"/>
    <w:multiLevelType w:val="hybridMultilevel"/>
    <w:tmpl w:val="B35A3518"/>
    <w:lvl w:ilvl="0" w:tplc="1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8D158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2">
    <w:nsid w:val="69263238"/>
    <w:multiLevelType w:val="hybridMultilevel"/>
    <w:tmpl w:val="8E9A266E"/>
    <w:lvl w:ilvl="0" w:tplc="18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69D72686"/>
    <w:multiLevelType w:val="hybridMultilevel"/>
    <w:tmpl w:val="2AB253A0"/>
    <w:lvl w:ilvl="0" w:tplc="18090003">
      <w:start w:val="1"/>
      <w:numFmt w:val="bullet"/>
      <w:lvlText w:val="o"/>
      <w:lvlJc w:val="left"/>
      <w:pPr>
        <w:ind w:left="873" w:hanging="360"/>
      </w:pPr>
      <w:rPr>
        <w:rFonts w:ascii="Courier New" w:hAnsi="Courier New" w:cs="Courier New"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4">
    <w:nsid w:val="6AB26C61"/>
    <w:multiLevelType w:val="hybridMultilevel"/>
    <w:tmpl w:val="26F01E06"/>
    <w:lvl w:ilvl="0" w:tplc="18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6D1351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6">
    <w:nsid w:val="6D424132"/>
    <w:multiLevelType w:val="hybridMultilevel"/>
    <w:tmpl w:val="C0A04CA0"/>
    <w:lvl w:ilvl="0" w:tplc="0470B60A">
      <w:start w:val="1"/>
      <w:numFmt w:val="bullet"/>
      <w:lvlText w:val="•"/>
      <w:lvlJc w:val="left"/>
      <w:pPr>
        <w:tabs>
          <w:tab w:val="num" w:pos="720"/>
        </w:tabs>
        <w:ind w:left="720" w:hanging="360"/>
      </w:pPr>
      <w:rPr>
        <w:rFonts w:ascii="Arial" w:hAnsi="Arial" w:hint="default"/>
      </w:rPr>
    </w:lvl>
    <w:lvl w:ilvl="1" w:tplc="4BB02EEE">
      <w:start w:val="914"/>
      <w:numFmt w:val="bullet"/>
      <w:lvlText w:val="–"/>
      <w:lvlJc w:val="left"/>
      <w:pPr>
        <w:tabs>
          <w:tab w:val="num" w:pos="1440"/>
        </w:tabs>
        <w:ind w:left="1440" w:hanging="360"/>
      </w:pPr>
      <w:rPr>
        <w:rFonts w:ascii="Arial" w:hAnsi="Arial" w:hint="default"/>
      </w:rPr>
    </w:lvl>
    <w:lvl w:ilvl="2" w:tplc="BCCC837E" w:tentative="1">
      <w:start w:val="1"/>
      <w:numFmt w:val="bullet"/>
      <w:lvlText w:val="•"/>
      <w:lvlJc w:val="left"/>
      <w:pPr>
        <w:tabs>
          <w:tab w:val="num" w:pos="2160"/>
        </w:tabs>
        <w:ind w:left="2160" w:hanging="360"/>
      </w:pPr>
      <w:rPr>
        <w:rFonts w:ascii="Arial" w:hAnsi="Arial" w:hint="default"/>
      </w:rPr>
    </w:lvl>
    <w:lvl w:ilvl="3" w:tplc="E59ACBEE" w:tentative="1">
      <w:start w:val="1"/>
      <w:numFmt w:val="bullet"/>
      <w:lvlText w:val="•"/>
      <w:lvlJc w:val="left"/>
      <w:pPr>
        <w:tabs>
          <w:tab w:val="num" w:pos="2880"/>
        </w:tabs>
        <w:ind w:left="2880" w:hanging="360"/>
      </w:pPr>
      <w:rPr>
        <w:rFonts w:ascii="Arial" w:hAnsi="Arial" w:hint="default"/>
      </w:rPr>
    </w:lvl>
    <w:lvl w:ilvl="4" w:tplc="18189408" w:tentative="1">
      <w:start w:val="1"/>
      <w:numFmt w:val="bullet"/>
      <w:lvlText w:val="•"/>
      <w:lvlJc w:val="left"/>
      <w:pPr>
        <w:tabs>
          <w:tab w:val="num" w:pos="3600"/>
        </w:tabs>
        <w:ind w:left="3600" w:hanging="360"/>
      </w:pPr>
      <w:rPr>
        <w:rFonts w:ascii="Arial" w:hAnsi="Arial" w:hint="default"/>
      </w:rPr>
    </w:lvl>
    <w:lvl w:ilvl="5" w:tplc="5FA221C8" w:tentative="1">
      <w:start w:val="1"/>
      <w:numFmt w:val="bullet"/>
      <w:lvlText w:val="•"/>
      <w:lvlJc w:val="left"/>
      <w:pPr>
        <w:tabs>
          <w:tab w:val="num" w:pos="4320"/>
        </w:tabs>
        <w:ind w:left="4320" w:hanging="360"/>
      </w:pPr>
      <w:rPr>
        <w:rFonts w:ascii="Arial" w:hAnsi="Arial" w:hint="default"/>
      </w:rPr>
    </w:lvl>
    <w:lvl w:ilvl="6" w:tplc="376E067A" w:tentative="1">
      <w:start w:val="1"/>
      <w:numFmt w:val="bullet"/>
      <w:lvlText w:val="•"/>
      <w:lvlJc w:val="left"/>
      <w:pPr>
        <w:tabs>
          <w:tab w:val="num" w:pos="5040"/>
        </w:tabs>
        <w:ind w:left="5040" w:hanging="360"/>
      </w:pPr>
      <w:rPr>
        <w:rFonts w:ascii="Arial" w:hAnsi="Arial" w:hint="default"/>
      </w:rPr>
    </w:lvl>
    <w:lvl w:ilvl="7" w:tplc="D00CD908" w:tentative="1">
      <w:start w:val="1"/>
      <w:numFmt w:val="bullet"/>
      <w:lvlText w:val="•"/>
      <w:lvlJc w:val="left"/>
      <w:pPr>
        <w:tabs>
          <w:tab w:val="num" w:pos="5760"/>
        </w:tabs>
        <w:ind w:left="5760" w:hanging="360"/>
      </w:pPr>
      <w:rPr>
        <w:rFonts w:ascii="Arial" w:hAnsi="Arial" w:hint="default"/>
      </w:rPr>
    </w:lvl>
    <w:lvl w:ilvl="8" w:tplc="C33A3DEA" w:tentative="1">
      <w:start w:val="1"/>
      <w:numFmt w:val="bullet"/>
      <w:lvlText w:val="•"/>
      <w:lvlJc w:val="left"/>
      <w:pPr>
        <w:tabs>
          <w:tab w:val="num" w:pos="6480"/>
        </w:tabs>
        <w:ind w:left="6480" w:hanging="360"/>
      </w:pPr>
      <w:rPr>
        <w:rFonts w:ascii="Arial" w:hAnsi="Arial" w:hint="default"/>
      </w:rPr>
    </w:lvl>
  </w:abstractNum>
  <w:abstractNum w:abstractNumId="57">
    <w:nsid w:val="6E7123CF"/>
    <w:multiLevelType w:val="hybridMultilevel"/>
    <w:tmpl w:val="CA9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EC955EA"/>
    <w:multiLevelType w:val="hybridMultilevel"/>
    <w:tmpl w:val="8520BD34"/>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736A7F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0">
    <w:nsid w:val="768B71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1">
    <w:nsid w:val="773804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2">
    <w:nsid w:val="7A5159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3">
    <w:nsid w:val="7B4E314E"/>
    <w:multiLevelType w:val="multilevel"/>
    <w:tmpl w:val="03320D08"/>
    <w:lvl w:ilvl="0">
      <w:start w:val="1"/>
      <w:numFmt w:val="decimal"/>
      <w:pStyle w:val="Sectionhead"/>
      <w:lvlText w:val="%1"/>
      <w:lvlJc w:val="left"/>
      <w:pPr>
        <w:tabs>
          <w:tab w:val="num" w:pos="432"/>
        </w:tabs>
        <w:ind w:left="432" w:hanging="432"/>
      </w:pPr>
      <w:rPr>
        <w:rFonts w:ascii="Arial" w:hAnsi="Arial" w:hint="default"/>
        <w:b/>
        <w:i w:val="0"/>
        <w:sz w:val="24"/>
      </w:rPr>
    </w:lvl>
    <w:lvl w:ilvl="1">
      <w:start w:val="1"/>
      <w:numFmt w:val="decimal"/>
      <w:pStyle w:val="1decimalhead"/>
      <w:lvlText w:val="%1.%2"/>
      <w:lvlJc w:val="left"/>
      <w:pPr>
        <w:tabs>
          <w:tab w:val="num" w:pos="1260"/>
        </w:tabs>
        <w:ind w:left="1260" w:hanging="720"/>
      </w:pPr>
      <w:rPr>
        <w:rFonts w:ascii="Arial" w:hAnsi="Arial" w:hint="default"/>
        <w:b/>
        <w:i w:val="0"/>
        <w:sz w:val="20"/>
      </w:rPr>
    </w:lvl>
    <w:lvl w:ilvl="2">
      <w:start w:val="1"/>
      <w:numFmt w:val="decimal"/>
      <w:pStyle w:val="2decimalhead"/>
      <w:lvlText w:val="%1.%2.%3"/>
      <w:lvlJc w:val="left"/>
      <w:pPr>
        <w:tabs>
          <w:tab w:val="num" w:pos="1008"/>
        </w:tabs>
        <w:ind w:left="1008" w:hanging="1008"/>
      </w:pPr>
      <w:rPr>
        <w:rFonts w:ascii="Arial" w:hAnsi="Arial" w:hint="default"/>
        <w:b/>
        <w:i w:val="0"/>
        <w:sz w:val="20"/>
      </w:rPr>
    </w:lvl>
    <w:lvl w:ilvl="3">
      <w:start w:val="1"/>
      <w:numFmt w:val="decimal"/>
      <w:pStyle w:val="3decimalhead"/>
      <w:lvlText w:val="%1.%2.%3.%4"/>
      <w:lvlJc w:val="left"/>
      <w:pPr>
        <w:tabs>
          <w:tab w:val="num" w:pos="1296"/>
        </w:tabs>
        <w:ind w:left="1296" w:hanging="1296"/>
      </w:pPr>
      <w:rPr>
        <w:rFonts w:ascii="Arial" w:hAnsi="Arial" w:hint="default"/>
        <w:b/>
        <w:i w:val="0"/>
        <w:sz w:val="20"/>
      </w:rPr>
    </w:lvl>
    <w:lvl w:ilvl="4">
      <w:start w:val="1"/>
      <w:numFmt w:val="decimal"/>
      <w:pStyle w:val="4dechead"/>
      <w:lvlText w:val="%1.%2.%3.%4.%5"/>
      <w:lvlJc w:val="left"/>
      <w:pPr>
        <w:tabs>
          <w:tab w:val="num" w:pos="1584"/>
        </w:tabs>
        <w:ind w:left="1584" w:hanging="1584"/>
      </w:pPr>
      <w:rPr>
        <w:rFonts w:ascii="Arial" w:hAnsi="Arial" w:hint="default"/>
        <w:b/>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7C9E1402"/>
    <w:multiLevelType w:val="hybridMultilevel"/>
    <w:tmpl w:val="7C124AB4"/>
    <w:lvl w:ilvl="0" w:tplc="1809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7E8C1D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6">
    <w:nsid w:val="7F1A4EF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1"/>
  </w:num>
  <w:num w:numId="3">
    <w:abstractNumId w:val="4"/>
  </w:num>
  <w:num w:numId="4">
    <w:abstractNumId w:val="25"/>
  </w:num>
  <w:num w:numId="5">
    <w:abstractNumId w:val="14"/>
  </w:num>
  <w:num w:numId="6">
    <w:abstractNumId w:val="28"/>
  </w:num>
  <w:num w:numId="7">
    <w:abstractNumId w:val="6"/>
  </w:num>
  <w:num w:numId="8">
    <w:abstractNumId w:val="60"/>
  </w:num>
  <w:num w:numId="9">
    <w:abstractNumId w:val="43"/>
  </w:num>
  <w:num w:numId="10">
    <w:abstractNumId w:val="42"/>
  </w:num>
  <w:num w:numId="11">
    <w:abstractNumId w:val="62"/>
  </w:num>
  <w:num w:numId="12">
    <w:abstractNumId w:val="46"/>
  </w:num>
  <w:num w:numId="13">
    <w:abstractNumId w:val="30"/>
  </w:num>
  <w:num w:numId="14">
    <w:abstractNumId w:val="41"/>
  </w:num>
  <w:num w:numId="15">
    <w:abstractNumId w:val="8"/>
  </w:num>
  <w:num w:numId="16">
    <w:abstractNumId w:val="32"/>
  </w:num>
  <w:num w:numId="17">
    <w:abstractNumId w:val="0"/>
  </w:num>
  <w:num w:numId="18">
    <w:abstractNumId w:val="27"/>
  </w:num>
  <w:num w:numId="19">
    <w:abstractNumId w:val="20"/>
  </w:num>
  <w:num w:numId="20">
    <w:abstractNumId w:val="59"/>
  </w:num>
  <w:num w:numId="21">
    <w:abstractNumId w:val="26"/>
  </w:num>
  <w:num w:numId="22">
    <w:abstractNumId w:val="1"/>
  </w:num>
  <w:num w:numId="23">
    <w:abstractNumId w:val="7"/>
  </w:num>
  <w:num w:numId="24">
    <w:abstractNumId w:val="47"/>
  </w:num>
  <w:num w:numId="25">
    <w:abstractNumId w:val="34"/>
  </w:num>
  <w:num w:numId="26">
    <w:abstractNumId w:val="66"/>
  </w:num>
  <w:num w:numId="27">
    <w:abstractNumId w:val="12"/>
  </w:num>
  <w:num w:numId="28">
    <w:abstractNumId w:val="16"/>
  </w:num>
  <w:num w:numId="29">
    <w:abstractNumId w:val="61"/>
  </w:num>
  <w:num w:numId="30">
    <w:abstractNumId w:val="23"/>
  </w:num>
  <w:num w:numId="31">
    <w:abstractNumId w:val="22"/>
  </w:num>
  <w:num w:numId="32">
    <w:abstractNumId w:val="13"/>
  </w:num>
  <w:num w:numId="33">
    <w:abstractNumId w:val="2"/>
  </w:num>
  <w:num w:numId="34">
    <w:abstractNumId w:val="49"/>
  </w:num>
  <w:num w:numId="35">
    <w:abstractNumId w:val="33"/>
  </w:num>
  <w:num w:numId="36">
    <w:abstractNumId w:val="48"/>
  </w:num>
  <w:num w:numId="37">
    <w:abstractNumId w:val="55"/>
  </w:num>
  <w:num w:numId="38">
    <w:abstractNumId w:val="9"/>
  </w:num>
  <w:num w:numId="39">
    <w:abstractNumId w:val="65"/>
  </w:num>
  <w:num w:numId="40">
    <w:abstractNumId w:val="51"/>
  </w:num>
  <w:num w:numId="41">
    <w:abstractNumId w:val="3"/>
  </w:num>
  <w:num w:numId="42">
    <w:abstractNumId w:val="5"/>
  </w:num>
  <w:num w:numId="43">
    <w:abstractNumId w:val="63"/>
  </w:num>
  <w:num w:numId="44">
    <w:abstractNumId w:val="17"/>
  </w:num>
  <w:num w:numId="45">
    <w:abstractNumId w:val="58"/>
  </w:num>
  <w:num w:numId="46">
    <w:abstractNumId w:val="52"/>
  </w:num>
  <w:num w:numId="47">
    <w:abstractNumId w:val="19"/>
  </w:num>
  <w:num w:numId="48">
    <w:abstractNumId w:val="44"/>
  </w:num>
  <w:num w:numId="49">
    <w:abstractNumId w:val="11"/>
  </w:num>
  <w:num w:numId="50">
    <w:abstractNumId w:val="18"/>
  </w:num>
  <w:num w:numId="51">
    <w:abstractNumId w:val="40"/>
  </w:num>
  <w:num w:numId="52">
    <w:abstractNumId w:val="64"/>
  </w:num>
  <w:num w:numId="53">
    <w:abstractNumId w:val="54"/>
  </w:num>
  <w:num w:numId="54">
    <w:abstractNumId w:val="35"/>
  </w:num>
  <w:num w:numId="55">
    <w:abstractNumId w:val="36"/>
  </w:num>
  <w:num w:numId="56">
    <w:abstractNumId w:val="39"/>
  </w:num>
  <w:num w:numId="57">
    <w:abstractNumId w:val="53"/>
  </w:num>
  <w:num w:numId="58">
    <w:abstractNumId w:val="45"/>
  </w:num>
  <w:num w:numId="59">
    <w:abstractNumId w:val="10"/>
  </w:num>
  <w:num w:numId="60">
    <w:abstractNumId w:val="21"/>
  </w:num>
  <w:num w:numId="61">
    <w:abstractNumId w:val="56"/>
  </w:num>
  <w:num w:numId="62">
    <w:abstractNumId w:val="15"/>
  </w:num>
  <w:num w:numId="63">
    <w:abstractNumId w:val="37"/>
  </w:num>
  <w:num w:numId="64">
    <w:abstractNumId w:val="24"/>
  </w:num>
  <w:num w:numId="65">
    <w:abstractNumId w:val="50"/>
  </w:num>
  <w:num w:numId="66">
    <w:abstractNumId w:val="57"/>
  </w:num>
  <w:num w:numId="67">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B1"/>
    <w:rsid w:val="0000125E"/>
    <w:rsid w:val="00001950"/>
    <w:rsid w:val="00001D0E"/>
    <w:rsid w:val="0000649C"/>
    <w:rsid w:val="00016458"/>
    <w:rsid w:val="000220F8"/>
    <w:rsid w:val="0002520C"/>
    <w:rsid w:val="00027AA9"/>
    <w:rsid w:val="000364A8"/>
    <w:rsid w:val="00041043"/>
    <w:rsid w:val="00043C2B"/>
    <w:rsid w:val="00044ADE"/>
    <w:rsid w:val="00053E1D"/>
    <w:rsid w:val="00054EB4"/>
    <w:rsid w:val="00055B8E"/>
    <w:rsid w:val="00055D2C"/>
    <w:rsid w:val="00076239"/>
    <w:rsid w:val="00077BAD"/>
    <w:rsid w:val="00081F9A"/>
    <w:rsid w:val="000871CB"/>
    <w:rsid w:val="000A4FCE"/>
    <w:rsid w:val="000B226A"/>
    <w:rsid w:val="000B38C8"/>
    <w:rsid w:val="000B4E70"/>
    <w:rsid w:val="000B78A5"/>
    <w:rsid w:val="000C5CA7"/>
    <w:rsid w:val="000D5951"/>
    <w:rsid w:val="000D7583"/>
    <w:rsid w:val="000E64CE"/>
    <w:rsid w:val="000F0172"/>
    <w:rsid w:val="000F6C5B"/>
    <w:rsid w:val="0010013A"/>
    <w:rsid w:val="00102C96"/>
    <w:rsid w:val="00104BCF"/>
    <w:rsid w:val="00104C4F"/>
    <w:rsid w:val="001052F0"/>
    <w:rsid w:val="0012040C"/>
    <w:rsid w:val="00121FC3"/>
    <w:rsid w:val="001239FC"/>
    <w:rsid w:val="00135440"/>
    <w:rsid w:val="00141B22"/>
    <w:rsid w:val="00143DA0"/>
    <w:rsid w:val="00144A48"/>
    <w:rsid w:val="0015325C"/>
    <w:rsid w:val="00153369"/>
    <w:rsid w:val="0015472C"/>
    <w:rsid w:val="001555E3"/>
    <w:rsid w:val="0015587C"/>
    <w:rsid w:val="00161865"/>
    <w:rsid w:val="00161ED0"/>
    <w:rsid w:val="00165A6E"/>
    <w:rsid w:val="00167B50"/>
    <w:rsid w:val="00171B53"/>
    <w:rsid w:val="00173852"/>
    <w:rsid w:val="001757D2"/>
    <w:rsid w:val="0018511B"/>
    <w:rsid w:val="001905BD"/>
    <w:rsid w:val="0019520B"/>
    <w:rsid w:val="001A1B13"/>
    <w:rsid w:val="001A412A"/>
    <w:rsid w:val="001B339D"/>
    <w:rsid w:val="001B62EC"/>
    <w:rsid w:val="001B64D5"/>
    <w:rsid w:val="001B714F"/>
    <w:rsid w:val="001D11D4"/>
    <w:rsid w:val="001D3B39"/>
    <w:rsid w:val="001E2F74"/>
    <w:rsid w:val="001E3300"/>
    <w:rsid w:val="001E5B10"/>
    <w:rsid w:val="001E7277"/>
    <w:rsid w:val="001F3F75"/>
    <w:rsid w:val="00200AE0"/>
    <w:rsid w:val="00200DC3"/>
    <w:rsid w:val="00203AB8"/>
    <w:rsid w:val="00207D8D"/>
    <w:rsid w:val="00214FCB"/>
    <w:rsid w:val="0021609C"/>
    <w:rsid w:val="00221EFB"/>
    <w:rsid w:val="00224156"/>
    <w:rsid w:val="00232ED5"/>
    <w:rsid w:val="00233F3A"/>
    <w:rsid w:val="002361EB"/>
    <w:rsid w:val="002373A5"/>
    <w:rsid w:val="00247D3C"/>
    <w:rsid w:val="002569EF"/>
    <w:rsid w:val="00260A5B"/>
    <w:rsid w:val="00261451"/>
    <w:rsid w:val="00261B60"/>
    <w:rsid w:val="00265E04"/>
    <w:rsid w:val="00266376"/>
    <w:rsid w:val="00266F1A"/>
    <w:rsid w:val="00267627"/>
    <w:rsid w:val="0027059D"/>
    <w:rsid w:val="002716A7"/>
    <w:rsid w:val="002721C3"/>
    <w:rsid w:val="0027352B"/>
    <w:rsid w:val="00273988"/>
    <w:rsid w:val="002804C8"/>
    <w:rsid w:val="00287425"/>
    <w:rsid w:val="00296D5E"/>
    <w:rsid w:val="002A4A59"/>
    <w:rsid w:val="002A4B60"/>
    <w:rsid w:val="002B178F"/>
    <w:rsid w:val="002B7B01"/>
    <w:rsid w:val="002B7E63"/>
    <w:rsid w:val="002C0DB3"/>
    <w:rsid w:val="002C2AA2"/>
    <w:rsid w:val="002C3965"/>
    <w:rsid w:val="002D747F"/>
    <w:rsid w:val="002E3946"/>
    <w:rsid w:val="002E752A"/>
    <w:rsid w:val="002F35D2"/>
    <w:rsid w:val="002F574E"/>
    <w:rsid w:val="002F6D89"/>
    <w:rsid w:val="003020C1"/>
    <w:rsid w:val="00310EC1"/>
    <w:rsid w:val="00312588"/>
    <w:rsid w:val="00314B74"/>
    <w:rsid w:val="0031596E"/>
    <w:rsid w:val="003228E3"/>
    <w:rsid w:val="00326E9C"/>
    <w:rsid w:val="003276D7"/>
    <w:rsid w:val="003279DC"/>
    <w:rsid w:val="0033414D"/>
    <w:rsid w:val="003365D1"/>
    <w:rsid w:val="00336CDF"/>
    <w:rsid w:val="00337368"/>
    <w:rsid w:val="00340318"/>
    <w:rsid w:val="00340CB5"/>
    <w:rsid w:val="00352C08"/>
    <w:rsid w:val="00354684"/>
    <w:rsid w:val="00362EA6"/>
    <w:rsid w:val="003729CC"/>
    <w:rsid w:val="0037433C"/>
    <w:rsid w:val="00375453"/>
    <w:rsid w:val="003755CE"/>
    <w:rsid w:val="00375663"/>
    <w:rsid w:val="00377914"/>
    <w:rsid w:val="00383B05"/>
    <w:rsid w:val="00385C35"/>
    <w:rsid w:val="003872E7"/>
    <w:rsid w:val="00390732"/>
    <w:rsid w:val="00392350"/>
    <w:rsid w:val="00394105"/>
    <w:rsid w:val="003974A7"/>
    <w:rsid w:val="00397ACD"/>
    <w:rsid w:val="00397F28"/>
    <w:rsid w:val="003A3125"/>
    <w:rsid w:val="003A5AA5"/>
    <w:rsid w:val="003B2E8C"/>
    <w:rsid w:val="003C356E"/>
    <w:rsid w:val="003C5FF9"/>
    <w:rsid w:val="003C7738"/>
    <w:rsid w:val="003D7D99"/>
    <w:rsid w:val="003E059C"/>
    <w:rsid w:val="003F10FB"/>
    <w:rsid w:val="004022D7"/>
    <w:rsid w:val="00403DF0"/>
    <w:rsid w:val="00410F7E"/>
    <w:rsid w:val="00412B55"/>
    <w:rsid w:val="00415A30"/>
    <w:rsid w:val="00415CB7"/>
    <w:rsid w:val="00426A9A"/>
    <w:rsid w:val="00427B16"/>
    <w:rsid w:val="00435EDE"/>
    <w:rsid w:val="00444F06"/>
    <w:rsid w:val="00446BED"/>
    <w:rsid w:val="00446BFE"/>
    <w:rsid w:val="00447069"/>
    <w:rsid w:val="0045132E"/>
    <w:rsid w:val="00455DAF"/>
    <w:rsid w:val="0045733B"/>
    <w:rsid w:val="00462366"/>
    <w:rsid w:val="0046734B"/>
    <w:rsid w:val="00470DB4"/>
    <w:rsid w:val="004710F9"/>
    <w:rsid w:val="00471C1E"/>
    <w:rsid w:val="0047209B"/>
    <w:rsid w:val="00475CD9"/>
    <w:rsid w:val="004763B0"/>
    <w:rsid w:val="00492DDB"/>
    <w:rsid w:val="00493262"/>
    <w:rsid w:val="00496CC6"/>
    <w:rsid w:val="004A1003"/>
    <w:rsid w:val="004A3BCD"/>
    <w:rsid w:val="004A65B4"/>
    <w:rsid w:val="004B483D"/>
    <w:rsid w:val="004B6349"/>
    <w:rsid w:val="004B7D7F"/>
    <w:rsid w:val="004C6E23"/>
    <w:rsid w:val="004D5D82"/>
    <w:rsid w:val="004E24FF"/>
    <w:rsid w:val="004E7326"/>
    <w:rsid w:val="004E7D85"/>
    <w:rsid w:val="004F0C5A"/>
    <w:rsid w:val="004F1342"/>
    <w:rsid w:val="005036C3"/>
    <w:rsid w:val="00503EDF"/>
    <w:rsid w:val="00507109"/>
    <w:rsid w:val="00510D3D"/>
    <w:rsid w:val="00512AF9"/>
    <w:rsid w:val="005144CD"/>
    <w:rsid w:val="00523437"/>
    <w:rsid w:val="00524890"/>
    <w:rsid w:val="00524D4A"/>
    <w:rsid w:val="00526715"/>
    <w:rsid w:val="00530626"/>
    <w:rsid w:val="00532827"/>
    <w:rsid w:val="0053496B"/>
    <w:rsid w:val="005350FD"/>
    <w:rsid w:val="0053649F"/>
    <w:rsid w:val="00543B05"/>
    <w:rsid w:val="00543E9C"/>
    <w:rsid w:val="0054556E"/>
    <w:rsid w:val="00547717"/>
    <w:rsid w:val="00551211"/>
    <w:rsid w:val="00551DC5"/>
    <w:rsid w:val="00555394"/>
    <w:rsid w:val="00557651"/>
    <w:rsid w:val="005671FE"/>
    <w:rsid w:val="00570804"/>
    <w:rsid w:val="00572C65"/>
    <w:rsid w:val="00573AE9"/>
    <w:rsid w:val="005779EC"/>
    <w:rsid w:val="005818C7"/>
    <w:rsid w:val="00582E7A"/>
    <w:rsid w:val="00591126"/>
    <w:rsid w:val="00592AF5"/>
    <w:rsid w:val="005A0BB1"/>
    <w:rsid w:val="005A1339"/>
    <w:rsid w:val="005A2832"/>
    <w:rsid w:val="005A317A"/>
    <w:rsid w:val="005A49A5"/>
    <w:rsid w:val="005A5E1B"/>
    <w:rsid w:val="005B1617"/>
    <w:rsid w:val="005B4616"/>
    <w:rsid w:val="005B5A01"/>
    <w:rsid w:val="005B7E32"/>
    <w:rsid w:val="005B7F0A"/>
    <w:rsid w:val="005C054A"/>
    <w:rsid w:val="005C3254"/>
    <w:rsid w:val="005D2DD7"/>
    <w:rsid w:val="005E19BD"/>
    <w:rsid w:val="005E2983"/>
    <w:rsid w:val="005F407C"/>
    <w:rsid w:val="005F4A53"/>
    <w:rsid w:val="005F6DB8"/>
    <w:rsid w:val="005F6F03"/>
    <w:rsid w:val="005F70CD"/>
    <w:rsid w:val="00607126"/>
    <w:rsid w:val="00616523"/>
    <w:rsid w:val="00616AA6"/>
    <w:rsid w:val="00617EA5"/>
    <w:rsid w:val="00627802"/>
    <w:rsid w:val="006332A0"/>
    <w:rsid w:val="00640E2E"/>
    <w:rsid w:val="00643325"/>
    <w:rsid w:val="0064741D"/>
    <w:rsid w:val="00655338"/>
    <w:rsid w:val="00665E37"/>
    <w:rsid w:val="0066772C"/>
    <w:rsid w:val="006716A3"/>
    <w:rsid w:val="00671BE3"/>
    <w:rsid w:val="00671F3C"/>
    <w:rsid w:val="006761E0"/>
    <w:rsid w:val="00677FC8"/>
    <w:rsid w:val="00681ACB"/>
    <w:rsid w:val="00694802"/>
    <w:rsid w:val="00696B2C"/>
    <w:rsid w:val="00697B9E"/>
    <w:rsid w:val="006A24C0"/>
    <w:rsid w:val="006A3284"/>
    <w:rsid w:val="006A6112"/>
    <w:rsid w:val="006A7892"/>
    <w:rsid w:val="006B2B38"/>
    <w:rsid w:val="006C2F8B"/>
    <w:rsid w:val="006C3725"/>
    <w:rsid w:val="006C52FF"/>
    <w:rsid w:val="006C7933"/>
    <w:rsid w:val="006D4F93"/>
    <w:rsid w:val="006E371D"/>
    <w:rsid w:val="006E381E"/>
    <w:rsid w:val="006E6E62"/>
    <w:rsid w:val="006F00E7"/>
    <w:rsid w:val="006F4631"/>
    <w:rsid w:val="006F5E82"/>
    <w:rsid w:val="00723535"/>
    <w:rsid w:val="0073063D"/>
    <w:rsid w:val="00734360"/>
    <w:rsid w:val="007356A6"/>
    <w:rsid w:val="00736419"/>
    <w:rsid w:val="0073683F"/>
    <w:rsid w:val="00736C33"/>
    <w:rsid w:val="00737436"/>
    <w:rsid w:val="007418DE"/>
    <w:rsid w:val="00744581"/>
    <w:rsid w:val="007453F7"/>
    <w:rsid w:val="00751B9F"/>
    <w:rsid w:val="007534A7"/>
    <w:rsid w:val="0075783E"/>
    <w:rsid w:val="00764034"/>
    <w:rsid w:val="007668A2"/>
    <w:rsid w:val="00782BB2"/>
    <w:rsid w:val="007831D4"/>
    <w:rsid w:val="00785F1C"/>
    <w:rsid w:val="00786C68"/>
    <w:rsid w:val="007910BE"/>
    <w:rsid w:val="0079575E"/>
    <w:rsid w:val="00797F82"/>
    <w:rsid w:val="007A135D"/>
    <w:rsid w:val="007A51FE"/>
    <w:rsid w:val="007B3427"/>
    <w:rsid w:val="007B421C"/>
    <w:rsid w:val="007B59BB"/>
    <w:rsid w:val="007B6FB8"/>
    <w:rsid w:val="007C0B93"/>
    <w:rsid w:val="007C3827"/>
    <w:rsid w:val="007C5821"/>
    <w:rsid w:val="007C75EB"/>
    <w:rsid w:val="007D2BD3"/>
    <w:rsid w:val="007D3176"/>
    <w:rsid w:val="007D38DF"/>
    <w:rsid w:val="007D47D7"/>
    <w:rsid w:val="007D72D0"/>
    <w:rsid w:val="008042F1"/>
    <w:rsid w:val="008057D2"/>
    <w:rsid w:val="00807FEB"/>
    <w:rsid w:val="00813825"/>
    <w:rsid w:val="00820B72"/>
    <w:rsid w:val="008214CC"/>
    <w:rsid w:val="0082699B"/>
    <w:rsid w:val="008270E9"/>
    <w:rsid w:val="0083000C"/>
    <w:rsid w:val="00834F25"/>
    <w:rsid w:val="00840343"/>
    <w:rsid w:val="008464DA"/>
    <w:rsid w:val="00846C7E"/>
    <w:rsid w:val="00847755"/>
    <w:rsid w:val="008477C9"/>
    <w:rsid w:val="00867CD9"/>
    <w:rsid w:val="00880453"/>
    <w:rsid w:val="00890D62"/>
    <w:rsid w:val="008962E6"/>
    <w:rsid w:val="0089672D"/>
    <w:rsid w:val="00896FB4"/>
    <w:rsid w:val="008A1F9A"/>
    <w:rsid w:val="008A551F"/>
    <w:rsid w:val="008A74EF"/>
    <w:rsid w:val="008A7749"/>
    <w:rsid w:val="008B1A41"/>
    <w:rsid w:val="008C1826"/>
    <w:rsid w:val="008C6515"/>
    <w:rsid w:val="008D033B"/>
    <w:rsid w:val="008D1634"/>
    <w:rsid w:val="008E15BD"/>
    <w:rsid w:val="008E7E31"/>
    <w:rsid w:val="008F2034"/>
    <w:rsid w:val="008F3CE0"/>
    <w:rsid w:val="008F7163"/>
    <w:rsid w:val="008F77A5"/>
    <w:rsid w:val="0090157C"/>
    <w:rsid w:val="00901CE4"/>
    <w:rsid w:val="009118CA"/>
    <w:rsid w:val="00916C0B"/>
    <w:rsid w:val="00924392"/>
    <w:rsid w:val="00927841"/>
    <w:rsid w:val="00936D45"/>
    <w:rsid w:val="00937BFC"/>
    <w:rsid w:val="009425AE"/>
    <w:rsid w:val="0094296D"/>
    <w:rsid w:val="00943EAE"/>
    <w:rsid w:val="009451DA"/>
    <w:rsid w:val="009509E2"/>
    <w:rsid w:val="009540D4"/>
    <w:rsid w:val="0096469C"/>
    <w:rsid w:val="009663C3"/>
    <w:rsid w:val="00970C47"/>
    <w:rsid w:val="00976337"/>
    <w:rsid w:val="009803B2"/>
    <w:rsid w:val="009862AD"/>
    <w:rsid w:val="00987769"/>
    <w:rsid w:val="00987C77"/>
    <w:rsid w:val="00990A43"/>
    <w:rsid w:val="00994E34"/>
    <w:rsid w:val="009B058F"/>
    <w:rsid w:val="009B5B3D"/>
    <w:rsid w:val="009B6399"/>
    <w:rsid w:val="009B7645"/>
    <w:rsid w:val="009C03B5"/>
    <w:rsid w:val="009C6ECB"/>
    <w:rsid w:val="009D22DB"/>
    <w:rsid w:val="009D376A"/>
    <w:rsid w:val="009D57B0"/>
    <w:rsid w:val="009D736F"/>
    <w:rsid w:val="009E6A0D"/>
    <w:rsid w:val="009F4C7D"/>
    <w:rsid w:val="009F4F1D"/>
    <w:rsid w:val="009F544F"/>
    <w:rsid w:val="009F7A20"/>
    <w:rsid w:val="00A0139B"/>
    <w:rsid w:val="00A02630"/>
    <w:rsid w:val="00A02F09"/>
    <w:rsid w:val="00A126DE"/>
    <w:rsid w:val="00A14C4E"/>
    <w:rsid w:val="00A217E1"/>
    <w:rsid w:val="00A36A25"/>
    <w:rsid w:val="00A41F2C"/>
    <w:rsid w:val="00A4591F"/>
    <w:rsid w:val="00A5053E"/>
    <w:rsid w:val="00A51023"/>
    <w:rsid w:val="00A51289"/>
    <w:rsid w:val="00A51472"/>
    <w:rsid w:val="00A51660"/>
    <w:rsid w:val="00A55445"/>
    <w:rsid w:val="00A60565"/>
    <w:rsid w:val="00A67FBC"/>
    <w:rsid w:val="00A719D8"/>
    <w:rsid w:val="00A765E2"/>
    <w:rsid w:val="00A86741"/>
    <w:rsid w:val="00A96507"/>
    <w:rsid w:val="00AA0F19"/>
    <w:rsid w:val="00AA273E"/>
    <w:rsid w:val="00AA5F46"/>
    <w:rsid w:val="00AB1E47"/>
    <w:rsid w:val="00AB564C"/>
    <w:rsid w:val="00AB7C0A"/>
    <w:rsid w:val="00AC29E3"/>
    <w:rsid w:val="00AD01AA"/>
    <w:rsid w:val="00AD12BB"/>
    <w:rsid w:val="00AD78A9"/>
    <w:rsid w:val="00AE0868"/>
    <w:rsid w:val="00AF19D1"/>
    <w:rsid w:val="00B00EDE"/>
    <w:rsid w:val="00B02643"/>
    <w:rsid w:val="00B0654B"/>
    <w:rsid w:val="00B1124D"/>
    <w:rsid w:val="00B145C5"/>
    <w:rsid w:val="00B22E78"/>
    <w:rsid w:val="00B238AF"/>
    <w:rsid w:val="00B27105"/>
    <w:rsid w:val="00B3051D"/>
    <w:rsid w:val="00B3138B"/>
    <w:rsid w:val="00B3346C"/>
    <w:rsid w:val="00B3596D"/>
    <w:rsid w:val="00B36CDA"/>
    <w:rsid w:val="00B45FDA"/>
    <w:rsid w:val="00B477AA"/>
    <w:rsid w:val="00B5154D"/>
    <w:rsid w:val="00B51D08"/>
    <w:rsid w:val="00B56579"/>
    <w:rsid w:val="00B5766C"/>
    <w:rsid w:val="00B636C9"/>
    <w:rsid w:val="00B66DF7"/>
    <w:rsid w:val="00B66F09"/>
    <w:rsid w:val="00B703C6"/>
    <w:rsid w:val="00B83E38"/>
    <w:rsid w:val="00B90FC8"/>
    <w:rsid w:val="00B913CE"/>
    <w:rsid w:val="00B94E26"/>
    <w:rsid w:val="00B95EC2"/>
    <w:rsid w:val="00B97250"/>
    <w:rsid w:val="00BB08DC"/>
    <w:rsid w:val="00BB2672"/>
    <w:rsid w:val="00BB2696"/>
    <w:rsid w:val="00BB2AAC"/>
    <w:rsid w:val="00BB423E"/>
    <w:rsid w:val="00BB5EDD"/>
    <w:rsid w:val="00BD372F"/>
    <w:rsid w:val="00BD3E14"/>
    <w:rsid w:val="00BD4922"/>
    <w:rsid w:val="00BE0E47"/>
    <w:rsid w:val="00BE78C1"/>
    <w:rsid w:val="00BF1836"/>
    <w:rsid w:val="00BF2957"/>
    <w:rsid w:val="00BF3065"/>
    <w:rsid w:val="00BF7AAF"/>
    <w:rsid w:val="00C01BFD"/>
    <w:rsid w:val="00C1466F"/>
    <w:rsid w:val="00C154B0"/>
    <w:rsid w:val="00C237CE"/>
    <w:rsid w:val="00C3115E"/>
    <w:rsid w:val="00C31513"/>
    <w:rsid w:val="00C32AC0"/>
    <w:rsid w:val="00C33587"/>
    <w:rsid w:val="00C35844"/>
    <w:rsid w:val="00C41A52"/>
    <w:rsid w:val="00C46DBD"/>
    <w:rsid w:val="00C608A7"/>
    <w:rsid w:val="00C60A42"/>
    <w:rsid w:val="00C66934"/>
    <w:rsid w:val="00C67DB4"/>
    <w:rsid w:val="00C727E7"/>
    <w:rsid w:val="00C75678"/>
    <w:rsid w:val="00C76750"/>
    <w:rsid w:val="00C7689D"/>
    <w:rsid w:val="00C82D42"/>
    <w:rsid w:val="00C911A9"/>
    <w:rsid w:val="00C94264"/>
    <w:rsid w:val="00C9635C"/>
    <w:rsid w:val="00C976CE"/>
    <w:rsid w:val="00CA46B0"/>
    <w:rsid w:val="00CB64D9"/>
    <w:rsid w:val="00CC116B"/>
    <w:rsid w:val="00CC47E3"/>
    <w:rsid w:val="00CD6FAD"/>
    <w:rsid w:val="00CD78E4"/>
    <w:rsid w:val="00CE0B0F"/>
    <w:rsid w:val="00CE37A0"/>
    <w:rsid w:val="00D04235"/>
    <w:rsid w:val="00D042F5"/>
    <w:rsid w:val="00D06285"/>
    <w:rsid w:val="00D1321F"/>
    <w:rsid w:val="00D14904"/>
    <w:rsid w:val="00D163A4"/>
    <w:rsid w:val="00D22C46"/>
    <w:rsid w:val="00D31562"/>
    <w:rsid w:val="00D3187E"/>
    <w:rsid w:val="00D32F8F"/>
    <w:rsid w:val="00D369F2"/>
    <w:rsid w:val="00D60A93"/>
    <w:rsid w:val="00D6124D"/>
    <w:rsid w:val="00D62306"/>
    <w:rsid w:val="00D62700"/>
    <w:rsid w:val="00D62B36"/>
    <w:rsid w:val="00D671E4"/>
    <w:rsid w:val="00D77EBD"/>
    <w:rsid w:val="00D80C25"/>
    <w:rsid w:val="00D813DC"/>
    <w:rsid w:val="00D83CB3"/>
    <w:rsid w:val="00D904D1"/>
    <w:rsid w:val="00D92A06"/>
    <w:rsid w:val="00D93602"/>
    <w:rsid w:val="00D93C6F"/>
    <w:rsid w:val="00D9729A"/>
    <w:rsid w:val="00D97F87"/>
    <w:rsid w:val="00DA268B"/>
    <w:rsid w:val="00DA3116"/>
    <w:rsid w:val="00DA4D82"/>
    <w:rsid w:val="00DB1601"/>
    <w:rsid w:val="00DB3EB0"/>
    <w:rsid w:val="00DC18CC"/>
    <w:rsid w:val="00DC5735"/>
    <w:rsid w:val="00DC7EEF"/>
    <w:rsid w:val="00DD0CC4"/>
    <w:rsid w:val="00DD292D"/>
    <w:rsid w:val="00DD3076"/>
    <w:rsid w:val="00DD400E"/>
    <w:rsid w:val="00DE26A1"/>
    <w:rsid w:val="00DE69A3"/>
    <w:rsid w:val="00E0306B"/>
    <w:rsid w:val="00E23A30"/>
    <w:rsid w:val="00E368BF"/>
    <w:rsid w:val="00E40D80"/>
    <w:rsid w:val="00E44418"/>
    <w:rsid w:val="00E47179"/>
    <w:rsid w:val="00E50F27"/>
    <w:rsid w:val="00E608C9"/>
    <w:rsid w:val="00E675F8"/>
    <w:rsid w:val="00E72F1B"/>
    <w:rsid w:val="00E8227D"/>
    <w:rsid w:val="00E844BA"/>
    <w:rsid w:val="00E8566F"/>
    <w:rsid w:val="00E920B6"/>
    <w:rsid w:val="00E95744"/>
    <w:rsid w:val="00EA06D6"/>
    <w:rsid w:val="00EA3977"/>
    <w:rsid w:val="00EA4368"/>
    <w:rsid w:val="00EA5A5C"/>
    <w:rsid w:val="00EA67EB"/>
    <w:rsid w:val="00EB17D7"/>
    <w:rsid w:val="00EB28DC"/>
    <w:rsid w:val="00EB4539"/>
    <w:rsid w:val="00EB7B5C"/>
    <w:rsid w:val="00EC5884"/>
    <w:rsid w:val="00EC6766"/>
    <w:rsid w:val="00EC7E52"/>
    <w:rsid w:val="00ED202B"/>
    <w:rsid w:val="00ED6B05"/>
    <w:rsid w:val="00ED6E41"/>
    <w:rsid w:val="00EE5F41"/>
    <w:rsid w:val="00EF4BCA"/>
    <w:rsid w:val="00EF5474"/>
    <w:rsid w:val="00F01BB4"/>
    <w:rsid w:val="00F032DD"/>
    <w:rsid w:val="00F0623A"/>
    <w:rsid w:val="00F13078"/>
    <w:rsid w:val="00F13DEE"/>
    <w:rsid w:val="00F171A3"/>
    <w:rsid w:val="00F22236"/>
    <w:rsid w:val="00F2308F"/>
    <w:rsid w:val="00F268D4"/>
    <w:rsid w:val="00F33C76"/>
    <w:rsid w:val="00F422A0"/>
    <w:rsid w:val="00F42574"/>
    <w:rsid w:val="00F50AD2"/>
    <w:rsid w:val="00F53549"/>
    <w:rsid w:val="00F55391"/>
    <w:rsid w:val="00F57229"/>
    <w:rsid w:val="00F60091"/>
    <w:rsid w:val="00F60BEC"/>
    <w:rsid w:val="00F626B5"/>
    <w:rsid w:val="00F66FD7"/>
    <w:rsid w:val="00F73960"/>
    <w:rsid w:val="00F75208"/>
    <w:rsid w:val="00F77327"/>
    <w:rsid w:val="00F82AEA"/>
    <w:rsid w:val="00F8381D"/>
    <w:rsid w:val="00F856F4"/>
    <w:rsid w:val="00F865BA"/>
    <w:rsid w:val="00F9186F"/>
    <w:rsid w:val="00F91F64"/>
    <w:rsid w:val="00F9516E"/>
    <w:rsid w:val="00F955BD"/>
    <w:rsid w:val="00FA0614"/>
    <w:rsid w:val="00FA401B"/>
    <w:rsid w:val="00FA584C"/>
    <w:rsid w:val="00FA65F6"/>
    <w:rsid w:val="00FB7E2B"/>
    <w:rsid w:val="00FC1A14"/>
    <w:rsid w:val="00FC3EB1"/>
    <w:rsid w:val="00FC4049"/>
    <w:rsid w:val="00FC579A"/>
    <w:rsid w:val="00FD0D8C"/>
    <w:rsid w:val="00FD4411"/>
    <w:rsid w:val="00FE5889"/>
    <w:rsid w:val="00FF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BodyText"/>
    <w:next w:val="BodyText"/>
    <w:qFormat/>
    <w:rsid w:val="00A51023"/>
    <w:pPr>
      <w:keepNext/>
      <w:numPr>
        <w:numId w:val="1"/>
      </w:numPr>
      <w:spacing w:before="240" w:after="240"/>
      <w:outlineLvl w:val="0"/>
    </w:pPr>
    <w:rPr>
      <w:b/>
    </w:rPr>
  </w:style>
  <w:style w:type="paragraph" w:styleId="Heading2">
    <w:name w:val="heading 2"/>
    <w:basedOn w:val="BodyText"/>
    <w:next w:val="BodyText"/>
    <w:autoRedefine/>
    <w:qFormat/>
    <w:rsid w:val="00375453"/>
    <w:pPr>
      <w:keepNext/>
      <w:numPr>
        <w:ilvl w:val="1"/>
        <w:numId w:val="1"/>
      </w:numPr>
      <w:spacing w:before="240" w:after="240"/>
      <w:outlineLvl w:val="1"/>
    </w:pPr>
    <w:rPr>
      <w:b/>
      <w:color w:val="000000"/>
    </w:rPr>
  </w:style>
  <w:style w:type="paragraph" w:styleId="Heading3">
    <w:name w:val="heading 3"/>
    <w:basedOn w:val="BodyText"/>
    <w:next w:val="BodyText"/>
    <w:autoRedefine/>
    <w:qFormat/>
    <w:rsid w:val="004A1003"/>
    <w:pPr>
      <w:keepNext/>
      <w:numPr>
        <w:ilvl w:val="2"/>
        <w:numId w:val="1"/>
      </w:numPr>
      <w:spacing w:before="240" w:after="120"/>
      <w:contextualSpacing/>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keepNext/>
      <w:numPr>
        <w:ilvl w:val="4"/>
        <w:numId w:val="1"/>
      </w:numPr>
      <w:jc w:val="center"/>
      <w:outlineLvl w:val="4"/>
    </w:pPr>
    <w:rPr>
      <w:b/>
      <w:sz w:val="36"/>
    </w:rPr>
  </w:style>
  <w:style w:type="paragraph" w:styleId="Heading6">
    <w:name w:val="heading 6"/>
    <w:basedOn w:val="Normal"/>
    <w:next w:val="Normal"/>
    <w:uiPriority w:val="99"/>
    <w:qFormat/>
    <w:pPr>
      <w:keepNext/>
      <w:numPr>
        <w:ilvl w:val="5"/>
        <w:numId w:val="1"/>
      </w:numPr>
      <w:jc w:val="center"/>
      <w:outlineLvl w:val="5"/>
    </w:pPr>
    <w:rPr>
      <w:b/>
      <w:sz w:val="24"/>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
    <w:basedOn w:val="Normal"/>
    <w:link w:val="BodyTextChar2"/>
    <w:pPr>
      <w:jc w:val="both"/>
    </w:pPr>
  </w:style>
  <w:style w:type="paragraph" w:styleId="Header">
    <w:name w:val="header"/>
    <w:basedOn w:val="Normal"/>
    <w:link w:val="HeaderChar"/>
    <w:pPr>
      <w:tabs>
        <w:tab w:val="center" w:pos="4153"/>
        <w:tab w:val="right" w:pos="8306"/>
      </w:tabs>
    </w:pPr>
    <w:rPr>
      <w:lang w:val="x-none"/>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pPr>
      <w:spacing w:before="120" w:after="120"/>
    </w:pPr>
  </w:style>
  <w:style w:type="paragraph" w:styleId="TOC2">
    <w:name w:val="toc 2"/>
    <w:basedOn w:val="Normal"/>
    <w:next w:val="Normal"/>
    <w:autoRedefine/>
    <w:uiPriority w:val="39"/>
    <w:pPr>
      <w:ind w:left="198"/>
    </w:pPr>
  </w:style>
  <w:style w:type="paragraph" w:styleId="TOC3">
    <w:name w:val="toc 3"/>
    <w:basedOn w:val="Normal"/>
    <w:next w:val="Normal"/>
    <w:autoRedefine/>
    <w:uiPriority w:val="39"/>
    <w:pPr>
      <w:ind w:left="39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link w:val="FooterChar"/>
    <w:pPr>
      <w:tabs>
        <w:tab w:val="center" w:pos="4153"/>
        <w:tab w:val="right" w:pos="8306"/>
      </w:tabs>
    </w:pPr>
    <w:rPr>
      <w:lang w:val="x-none"/>
    </w:rPr>
  </w:style>
  <w:style w:type="paragraph" w:customStyle="1" w:styleId="berschrift1a">
    <w:name w:val="Ÿberschrift1a"/>
    <w:basedOn w:val="Heading1"/>
    <w:next w:val="Normal"/>
    <w:pPr>
      <w:keepNext w:val="0"/>
      <w:numPr>
        <w:numId w:val="0"/>
      </w:numPr>
      <w:tabs>
        <w:tab w:val="left" w:pos="567"/>
      </w:tabs>
      <w:ind w:left="284" w:hanging="284"/>
      <w:outlineLvl w:val="9"/>
    </w:pPr>
    <w:rPr>
      <w:b w:val="0"/>
      <w:kern w:val="28"/>
      <w:lang w:val="en-US"/>
    </w:rPr>
  </w:style>
  <w:style w:type="paragraph" w:customStyle="1" w:styleId="einrck2">
    <w:name w:val="einrŸck2"/>
    <w:basedOn w:val="Normal"/>
    <w:pPr>
      <w:tabs>
        <w:tab w:val="left" w:pos="284"/>
      </w:tabs>
      <w:ind w:left="568" w:hanging="284"/>
    </w:pPr>
    <w:rPr>
      <w:lang w:val="en-US"/>
    </w:rPr>
  </w:style>
  <w:style w:type="paragraph" w:styleId="BodyText2">
    <w:name w:val="Body Text 2"/>
    <w:basedOn w:val="Normal"/>
    <w:pPr>
      <w:jc w:val="both"/>
    </w:pPr>
    <w:rPr>
      <w:lang w:val="en-US"/>
    </w:rPr>
  </w:style>
  <w:style w:type="paragraph" w:styleId="BodyText3">
    <w:name w:val="Body Text 3"/>
    <w:basedOn w:val="Normal"/>
    <w:pPr>
      <w:jc w:val="both"/>
    </w:pPr>
    <w:rPr>
      <w:sz w:val="18"/>
    </w:rPr>
  </w:style>
  <w:style w:type="paragraph" w:styleId="ListBullet2">
    <w:name w:val="List Bullet 2"/>
    <w:basedOn w:val="Normal"/>
    <w:rsid w:val="00A51023"/>
    <w:pPr>
      <w:numPr>
        <w:numId w:val="2"/>
      </w:numPr>
      <w:spacing w:before="120"/>
      <w:jc w:val="both"/>
    </w:pPr>
  </w:style>
  <w:style w:type="paragraph" w:styleId="ListBullet3">
    <w:name w:val="List Bullet 3"/>
    <w:basedOn w:val="Normal"/>
    <w:autoRedefine/>
    <w:pPr>
      <w:ind w:left="849" w:hanging="283"/>
    </w:pPr>
    <w:rPr>
      <w:rFonts w:ascii="Times New Roman" w:hAnsi="Times New Roman"/>
    </w:rPr>
  </w:style>
  <w:style w:type="paragraph" w:styleId="BodyTextIndent">
    <w:name w:val="Body Text Indent"/>
    <w:basedOn w:val="Normal"/>
    <w:pPr>
      <w:spacing w:after="120"/>
      <w:ind w:left="283"/>
    </w:pPr>
    <w:rPr>
      <w:rFonts w:ascii="Times New Roman" w:hAnsi="Times New Roman"/>
    </w:rPr>
  </w:style>
  <w:style w:type="paragraph" w:styleId="ListBullet">
    <w:name w:val="List Bullet"/>
    <w:basedOn w:val="Normal"/>
    <w:autoRedefine/>
    <w:pPr>
      <w:ind w:left="283" w:hanging="283"/>
    </w:pPr>
    <w:rPr>
      <w:rFonts w:ascii="Times New Roman" w:hAnsi="Times New Roman"/>
    </w:rPr>
  </w:style>
  <w:style w:type="paragraph" w:styleId="List">
    <w:name w:val="List"/>
    <w:basedOn w:val="Normal"/>
    <w:pPr>
      <w:ind w:left="283" w:hanging="283"/>
    </w:pPr>
  </w:style>
  <w:style w:type="paragraph" w:styleId="Title">
    <w:name w:val="Title"/>
    <w:basedOn w:val="BodyText"/>
    <w:qFormat/>
    <w:pPr>
      <w:spacing w:before="240" w:after="240"/>
      <w:jc w:val="center"/>
      <w:outlineLvl w:val="0"/>
    </w:pPr>
    <w:rPr>
      <w:b/>
      <w:sz w:val="24"/>
    </w:rPr>
  </w:style>
  <w:style w:type="paragraph" w:styleId="Subtitle">
    <w:name w:val="Subtitle"/>
    <w:basedOn w:val="Normal"/>
    <w:qFormat/>
    <w:pPr>
      <w:spacing w:after="60"/>
      <w:jc w:val="center"/>
      <w:outlineLvl w:val="1"/>
    </w:pPr>
    <w:rPr>
      <w:sz w:val="24"/>
    </w:rPr>
  </w:style>
  <w:style w:type="character" w:styleId="Hyperlink">
    <w:name w:val="Hyperlink"/>
    <w:uiPriority w:val="99"/>
    <w:rPr>
      <w:color w:val="0000FF"/>
      <w:u w:val="single"/>
    </w:rPr>
  </w:style>
  <w:style w:type="paragraph" w:styleId="BodyTextIndent2">
    <w:name w:val="Body Text Indent 2"/>
    <w:basedOn w:val="Normal"/>
    <w:pPr>
      <w:ind w:hanging="11"/>
      <w:jc w:val="both"/>
    </w:pPr>
  </w:style>
  <w:style w:type="character" w:customStyle="1" w:styleId="BodyTextChar2">
    <w:name w:val="Body Text Char2"/>
    <w:aliases w:val="Body Text Char Char1,Body Text Char1 Char,Body Text Char Char Char"/>
    <w:link w:val="BodyText"/>
    <w:rsid w:val="004D5D82"/>
    <w:rPr>
      <w:rFonts w:ascii="Arial" w:hAnsi="Arial"/>
      <w:lang w:val="en-GB" w:eastAsia="en-US" w:bidi="ar-SA"/>
    </w:rPr>
  </w:style>
  <w:style w:type="table" w:styleId="TableGrid">
    <w:name w:val="Table Grid"/>
    <w:basedOn w:val="TableNormal"/>
    <w:rsid w:val="0047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273E"/>
    <w:rPr>
      <w:rFonts w:ascii="Tahoma" w:hAnsi="Tahoma" w:cs="Tahoma"/>
      <w:sz w:val="16"/>
      <w:szCs w:val="16"/>
    </w:rPr>
  </w:style>
  <w:style w:type="character" w:styleId="CommentReference">
    <w:name w:val="annotation reference"/>
    <w:uiPriority w:val="99"/>
    <w:semiHidden/>
    <w:rsid w:val="00BF1836"/>
    <w:rPr>
      <w:sz w:val="16"/>
      <w:szCs w:val="16"/>
    </w:rPr>
  </w:style>
  <w:style w:type="paragraph" w:styleId="CommentText">
    <w:name w:val="annotation text"/>
    <w:basedOn w:val="Normal"/>
    <w:link w:val="CommentTextChar"/>
    <w:uiPriority w:val="99"/>
    <w:semiHidden/>
    <w:rsid w:val="00BF1836"/>
    <w:rPr>
      <w:lang w:val="x-none"/>
    </w:rPr>
  </w:style>
  <w:style w:type="paragraph" w:styleId="CommentSubject">
    <w:name w:val="annotation subject"/>
    <w:basedOn w:val="CommentText"/>
    <w:next w:val="CommentText"/>
    <w:link w:val="CommentSubjectChar"/>
    <w:uiPriority w:val="99"/>
    <w:semiHidden/>
    <w:rsid w:val="00BF1836"/>
    <w:rPr>
      <w:b/>
      <w:bCs/>
    </w:rPr>
  </w:style>
  <w:style w:type="character" w:customStyle="1" w:styleId="BodyTextCharCar">
    <w:name w:val="Body Text Char Car"/>
    <w:aliases w:val="Body Text Char1 Car,Body Text Char Char Car Car"/>
    <w:rsid w:val="00A02F09"/>
    <w:rPr>
      <w:rFonts w:ascii="Arial" w:hAnsi="Arial"/>
      <w:lang w:val="en-GB" w:eastAsia="en-US" w:bidi="ar-SA"/>
    </w:rPr>
  </w:style>
  <w:style w:type="paragraph" w:customStyle="1" w:styleId="BodyText0">
    <w:name w:val="BodyText"/>
    <w:basedOn w:val="Normal"/>
    <w:rsid w:val="005F4A53"/>
    <w:pPr>
      <w:spacing w:before="60" w:after="60"/>
      <w:jc w:val="both"/>
    </w:pPr>
    <w:rPr>
      <w:szCs w:val="24"/>
    </w:rPr>
  </w:style>
  <w:style w:type="character" w:customStyle="1" w:styleId="HeaderChar">
    <w:name w:val="Header Char"/>
    <w:link w:val="Header"/>
    <w:rsid w:val="00CB64D9"/>
    <w:rPr>
      <w:rFonts w:ascii="Arial" w:hAnsi="Arial"/>
      <w:lang w:eastAsia="en-US"/>
    </w:rPr>
  </w:style>
  <w:style w:type="paragraph" w:customStyle="1" w:styleId="grouptit">
    <w:name w:val="grouptit"/>
    <w:rsid w:val="00F50AD2"/>
    <w:pPr>
      <w:widowControl w:val="0"/>
      <w:tabs>
        <w:tab w:val="left" w:pos="-720"/>
      </w:tabs>
      <w:suppressAutoHyphens/>
      <w:jc w:val="center"/>
    </w:pPr>
    <w:rPr>
      <w:rFonts w:ascii="Arial" w:hAnsi="Arial"/>
      <w:sz w:val="19"/>
      <w:lang w:val="en-US" w:eastAsia="de-DE"/>
    </w:rPr>
  </w:style>
  <w:style w:type="paragraph" w:customStyle="1" w:styleId="NormalWeb1">
    <w:name w:val="Normal (Web)1"/>
    <w:basedOn w:val="Normal"/>
    <w:rsid w:val="00F50AD2"/>
    <w:pPr>
      <w:spacing w:before="100" w:after="100"/>
    </w:pPr>
    <w:rPr>
      <w:rFonts w:ascii="Arial Unicode MS" w:eastAsia="Arial Unicode MS" w:hAnsi="Arial Unicode MS"/>
      <w:sz w:val="24"/>
      <w:lang w:val="en-US" w:eastAsia="fr-FR"/>
    </w:rPr>
  </w:style>
  <w:style w:type="paragraph" w:styleId="DocumentMap">
    <w:name w:val="Document Map"/>
    <w:basedOn w:val="Normal"/>
    <w:link w:val="DocumentMapChar"/>
    <w:rsid w:val="00F50AD2"/>
    <w:pPr>
      <w:shd w:val="clear" w:color="auto" w:fill="000080"/>
    </w:pPr>
    <w:rPr>
      <w:rFonts w:ascii="Tahoma" w:hAnsi="Tahoma"/>
      <w:lang w:val="x-none" w:eastAsia="fr-FR"/>
    </w:rPr>
  </w:style>
  <w:style w:type="character" w:customStyle="1" w:styleId="DocumentMapChar">
    <w:name w:val="Document Map Char"/>
    <w:link w:val="DocumentMap"/>
    <w:rsid w:val="00F50AD2"/>
    <w:rPr>
      <w:rFonts w:ascii="Tahoma" w:hAnsi="Tahoma" w:cs="Tahoma"/>
      <w:shd w:val="clear" w:color="auto" w:fill="000080"/>
      <w:lang w:eastAsia="fr-FR"/>
    </w:rPr>
  </w:style>
  <w:style w:type="character" w:styleId="Strong">
    <w:name w:val="Strong"/>
    <w:qFormat/>
    <w:rsid w:val="00F50AD2"/>
    <w:rPr>
      <w:b/>
      <w:bCs/>
    </w:rPr>
  </w:style>
  <w:style w:type="paragraph" w:customStyle="1" w:styleId="Formatvorlage1">
    <w:name w:val="Formatvorlage1"/>
    <w:basedOn w:val="Heading2"/>
    <w:next w:val="BodyText"/>
    <w:autoRedefine/>
    <w:rsid w:val="00F50AD2"/>
    <w:pPr>
      <w:numPr>
        <w:numId w:val="0"/>
      </w:numPr>
      <w:tabs>
        <w:tab w:val="num" w:pos="567"/>
      </w:tabs>
      <w:spacing w:before="100" w:beforeAutospacing="1" w:after="100" w:afterAutospacing="1"/>
      <w:ind w:left="567" w:hanging="567"/>
    </w:pPr>
    <w:rPr>
      <w:rFonts w:cs="Arial"/>
      <w:color w:val="auto"/>
      <w:lang w:eastAsia="fr-FR"/>
    </w:rPr>
  </w:style>
  <w:style w:type="paragraph" w:customStyle="1" w:styleId="1decimalhead">
    <w:name w:val="1decimalhead"/>
    <w:basedOn w:val="Normal"/>
    <w:rsid w:val="00F50AD2"/>
    <w:pPr>
      <w:keepNext/>
      <w:numPr>
        <w:ilvl w:val="1"/>
        <w:numId w:val="43"/>
      </w:numPr>
      <w:spacing w:before="200"/>
      <w:jc w:val="both"/>
    </w:pPr>
    <w:rPr>
      <w:b/>
      <w:lang w:val="en-US"/>
    </w:rPr>
  </w:style>
  <w:style w:type="paragraph" w:customStyle="1" w:styleId="2decimalhead">
    <w:name w:val="2decimalhead"/>
    <w:basedOn w:val="Normal"/>
    <w:rsid w:val="00F50AD2"/>
    <w:pPr>
      <w:keepNext/>
      <w:numPr>
        <w:ilvl w:val="2"/>
        <w:numId w:val="43"/>
      </w:numPr>
      <w:spacing w:before="200"/>
      <w:jc w:val="both"/>
    </w:pPr>
    <w:rPr>
      <w:b/>
      <w:lang w:val="en-US"/>
    </w:rPr>
  </w:style>
  <w:style w:type="paragraph" w:customStyle="1" w:styleId="Sectionhead">
    <w:name w:val="Sectionhead"/>
    <w:basedOn w:val="Normal"/>
    <w:rsid w:val="00F50AD2"/>
    <w:pPr>
      <w:keepNext/>
      <w:numPr>
        <w:numId w:val="43"/>
      </w:numPr>
      <w:spacing w:before="200"/>
      <w:jc w:val="both"/>
    </w:pPr>
    <w:rPr>
      <w:b/>
      <w:sz w:val="24"/>
      <w:lang w:val="en-US"/>
    </w:rPr>
  </w:style>
  <w:style w:type="paragraph" w:customStyle="1" w:styleId="3decimalhead">
    <w:name w:val="3decimalhead"/>
    <w:basedOn w:val="Normal"/>
    <w:rsid w:val="00F50AD2"/>
    <w:pPr>
      <w:keepNext/>
      <w:numPr>
        <w:ilvl w:val="3"/>
        <w:numId w:val="43"/>
      </w:numPr>
      <w:spacing w:before="200"/>
      <w:jc w:val="both"/>
    </w:pPr>
    <w:rPr>
      <w:b/>
      <w:lang w:val="en-US"/>
    </w:rPr>
  </w:style>
  <w:style w:type="paragraph" w:customStyle="1" w:styleId="4dechead">
    <w:name w:val="4dechead"/>
    <w:basedOn w:val="Normal"/>
    <w:rsid w:val="00F50AD2"/>
    <w:pPr>
      <w:keepNext/>
      <w:numPr>
        <w:ilvl w:val="4"/>
        <w:numId w:val="43"/>
      </w:numPr>
      <w:spacing w:before="200"/>
      <w:jc w:val="both"/>
    </w:pPr>
    <w:rPr>
      <w:b/>
      <w:bCs/>
      <w:lang w:val="en-US"/>
    </w:rPr>
  </w:style>
  <w:style w:type="paragraph" w:styleId="NormalWeb">
    <w:name w:val="Normal (Web)"/>
    <w:basedOn w:val="Normal"/>
    <w:rsid w:val="00F50AD2"/>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uiPriority w:val="99"/>
    <w:semiHidden/>
    <w:rsid w:val="00F50AD2"/>
    <w:rPr>
      <w:rFonts w:ascii="Arial" w:hAnsi="Arial"/>
      <w:lang w:eastAsia="en-US"/>
    </w:rPr>
  </w:style>
  <w:style w:type="character" w:customStyle="1" w:styleId="CommentSubjectChar">
    <w:name w:val="Comment Subject Char"/>
    <w:link w:val="CommentSubject"/>
    <w:uiPriority w:val="99"/>
    <w:semiHidden/>
    <w:rsid w:val="00F50AD2"/>
    <w:rPr>
      <w:rFonts w:ascii="Arial" w:hAnsi="Arial"/>
      <w:b/>
      <w:bCs/>
      <w:lang w:eastAsia="en-US"/>
    </w:rPr>
  </w:style>
  <w:style w:type="character" w:customStyle="1" w:styleId="FooterChar">
    <w:name w:val="Footer Char"/>
    <w:link w:val="Footer"/>
    <w:rsid w:val="00267627"/>
    <w:rPr>
      <w:rFonts w:ascii="Arial" w:hAnsi="Arial"/>
      <w:lang w:eastAsia="en-US"/>
    </w:rPr>
  </w:style>
  <w:style w:type="paragraph" w:customStyle="1" w:styleId="note">
    <w:name w:val="note"/>
    <w:basedOn w:val="Normal"/>
    <w:qFormat/>
    <w:rsid w:val="00890D62"/>
    <w:pPr>
      <w:spacing w:before="200"/>
      <w:jc w:val="both"/>
    </w:pPr>
    <w:rPr>
      <w:sz w:val="17"/>
      <w:szCs w:val="19"/>
      <w:lang w:val="en-US"/>
    </w:rPr>
  </w:style>
  <w:style w:type="paragraph" w:customStyle="1" w:styleId="Tabletitle">
    <w:name w:val="Table title"/>
    <w:basedOn w:val="Normal"/>
    <w:rsid w:val="00D62700"/>
    <w:pPr>
      <w:keepNext/>
      <w:spacing w:after="200"/>
      <w:jc w:val="center"/>
    </w:pPr>
    <w:rPr>
      <w:b/>
      <w:sz w:val="19"/>
      <w:lang w:val="en-US"/>
    </w:rPr>
  </w:style>
  <w:style w:type="paragraph" w:customStyle="1" w:styleId="Default">
    <w:name w:val="Default"/>
    <w:uiPriority w:val="99"/>
    <w:rsid w:val="004A1003"/>
    <w:pPr>
      <w:autoSpaceDE w:val="0"/>
      <w:autoSpaceDN w:val="0"/>
      <w:adjustRightInd w:val="0"/>
    </w:pPr>
    <w:rPr>
      <w:rFonts w:ascii="Arial" w:eastAsia="Calibri" w:hAnsi="Arial" w:cs="Arial"/>
      <w:color w:val="000000"/>
      <w:sz w:val="24"/>
      <w:szCs w:val="24"/>
      <w:lang w:eastAsia="en-US"/>
    </w:rPr>
  </w:style>
  <w:style w:type="paragraph" w:styleId="Caption">
    <w:name w:val="caption"/>
    <w:basedOn w:val="Normal"/>
    <w:next w:val="Normal"/>
    <w:unhideWhenUsed/>
    <w:qFormat/>
    <w:rsid w:val="00532827"/>
    <w:rPr>
      <w:b/>
      <w:bCs/>
    </w:rPr>
  </w:style>
  <w:style w:type="paragraph" w:styleId="ListParagraph">
    <w:name w:val="List Paragraph"/>
    <w:basedOn w:val="Normal"/>
    <w:uiPriority w:val="34"/>
    <w:qFormat/>
    <w:rsid w:val="005818C7"/>
    <w:pPr>
      <w:ind w:left="720"/>
    </w:pPr>
    <w:rPr>
      <w:rFonts w:ascii="Calibri" w:eastAsia="Calibri" w:hAnsi="Calibri" w:cs="Calibri"/>
      <w:sz w:val="22"/>
      <w:szCs w:val="22"/>
      <w:lang w:eastAsia="en-GB"/>
    </w:rPr>
  </w:style>
  <w:style w:type="paragraph" w:customStyle="1" w:styleId="linde">
    <w:name w:val="linde"/>
    <w:basedOn w:val="Normal"/>
    <w:rsid w:val="00677FC8"/>
    <w:rPr>
      <w:sz w:val="22"/>
      <w:szCs w:val="2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BodyText"/>
    <w:next w:val="BodyText"/>
    <w:qFormat/>
    <w:rsid w:val="00A51023"/>
    <w:pPr>
      <w:keepNext/>
      <w:numPr>
        <w:numId w:val="1"/>
      </w:numPr>
      <w:spacing w:before="240" w:after="240"/>
      <w:outlineLvl w:val="0"/>
    </w:pPr>
    <w:rPr>
      <w:b/>
    </w:rPr>
  </w:style>
  <w:style w:type="paragraph" w:styleId="Heading2">
    <w:name w:val="heading 2"/>
    <w:basedOn w:val="BodyText"/>
    <w:next w:val="BodyText"/>
    <w:autoRedefine/>
    <w:qFormat/>
    <w:rsid w:val="00375453"/>
    <w:pPr>
      <w:keepNext/>
      <w:numPr>
        <w:ilvl w:val="1"/>
        <w:numId w:val="1"/>
      </w:numPr>
      <w:spacing w:before="240" w:after="240"/>
      <w:outlineLvl w:val="1"/>
    </w:pPr>
    <w:rPr>
      <w:b/>
      <w:color w:val="000000"/>
    </w:rPr>
  </w:style>
  <w:style w:type="paragraph" w:styleId="Heading3">
    <w:name w:val="heading 3"/>
    <w:basedOn w:val="BodyText"/>
    <w:next w:val="BodyText"/>
    <w:autoRedefine/>
    <w:qFormat/>
    <w:rsid w:val="004A1003"/>
    <w:pPr>
      <w:keepNext/>
      <w:numPr>
        <w:ilvl w:val="2"/>
        <w:numId w:val="1"/>
      </w:numPr>
      <w:spacing w:before="240" w:after="120"/>
      <w:contextualSpacing/>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keepNext/>
      <w:numPr>
        <w:ilvl w:val="4"/>
        <w:numId w:val="1"/>
      </w:numPr>
      <w:jc w:val="center"/>
      <w:outlineLvl w:val="4"/>
    </w:pPr>
    <w:rPr>
      <w:b/>
      <w:sz w:val="36"/>
    </w:rPr>
  </w:style>
  <w:style w:type="paragraph" w:styleId="Heading6">
    <w:name w:val="heading 6"/>
    <w:basedOn w:val="Normal"/>
    <w:next w:val="Normal"/>
    <w:uiPriority w:val="99"/>
    <w:qFormat/>
    <w:pPr>
      <w:keepNext/>
      <w:numPr>
        <w:ilvl w:val="5"/>
        <w:numId w:val="1"/>
      </w:numPr>
      <w:jc w:val="center"/>
      <w:outlineLvl w:val="5"/>
    </w:pPr>
    <w:rPr>
      <w:b/>
      <w:sz w:val="24"/>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Body Text Char Char"/>
    <w:basedOn w:val="Normal"/>
    <w:link w:val="BodyTextChar2"/>
    <w:pPr>
      <w:jc w:val="both"/>
    </w:pPr>
  </w:style>
  <w:style w:type="paragraph" w:styleId="Header">
    <w:name w:val="header"/>
    <w:basedOn w:val="Normal"/>
    <w:link w:val="HeaderChar"/>
    <w:pPr>
      <w:tabs>
        <w:tab w:val="center" w:pos="4153"/>
        <w:tab w:val="right" w:pos="8306"/>
      </w:tabs>
    </w:pPr>
    <w:rPr>
      <w:lang w:val="x-none"/>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pPr>
      <w:spacing w:before="120" w:after="120"/>
    </w:pPr>
  </w:style>
  <w:style w:type="paragraph" w:styleId="TOC2">
    <w:name w:val="toc 2"/>
    <w:basedOn w:val="Normal"/>
    <w:next w:val="Normal"/>
    <w:autoRedefine/>
    <w:uiPriority w:val="39"/>
    <w:pPr>
      <w:ind w:left="198"/>
    </w:pPr>
  </w:style>
  <w:style w:type="paragraph" w:styleId="TOC3">
    <w:name w:val="toc 3"/>
    <w:basedOn w:val="Normal"/>
    <w:next w:val="Normal"/>
    <w:autoRedefine/>
    <w:uiPriority w:val="39"/>
    <w:pPr>
      <w:ind w:left="39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link w:val="FooterChar"/>
    <w:pPr>
      <w:tabs>
        <w:tab w:val="center" w:pos="4153"/>
        <w:tab w:val="right" w:pos="8306"/>
      </w:tabs>
    </w:pPr>
    <w:rPr>
      <w:lang w:val="x-none"/>
    </w:rPr>
  </w:style>
  <w:style w:type="paragraph" w:customStyle="1" w:styleId="berschrift1a">
    <w:name w:val="Ÿberschrift1a"/>
    <w:basedOn w:val="Heading1"/>
    <w:next w:val="Normal"/>
    <w:pPr>
      <w:keepNext w:val="0"/>
      <w:numPr>
        <w:numId w:val="0"/>
      </w:numPr>
      <w:tabs>
        <w:tab w:val="left" w:pos="567"/>
      </w:tabs>
      <w:ind w:left="284" w:hanging="284"/>
      <w:outlineLvl w:val="9"/>
    </w:pPr>
    <w:rPr>
      <w:b w:val="0"/>
      <w:kern w:val="28"/>
      <w:lang w:val="en-US"/>
    </w:rPr>
  </w:style>
  <w:style w:type="paragraph" w:customStyle="1" w:styleId="einrck2">
    <w:name w:val="einrŸck2"/>
    <w:basedOn w:val="Normal"/>
    <w:pPr>
      <w:tabs>
        <w:tab w:val="left" w:pos="284"/>
      </w:tabs>
      <w:ind w:left="568" w:hanging="284"/>
    </w:pPr>
    <w:rPr>
      <w:lang w:val="en-US"/>
    </w:rPr>
  </w:style>
  <w:style w:type="paragraph" w:styleId="BodyText2">
    <w:name w:val="Body Text 2"/>
    <w:basedOn w:val="Normal"/>
    <w:pPr>
      <w:jc w:val="both"/>
    </w:pPr>
    <w:rPr>
      <w:lang w:val="en-US"/>
    </w:rPr>
  </w:style>
  <w:style w:type="paragraph" w:styleId="BodyText3">
    <w:name w:val="Body Text 3"/>
    <w:basedOn w:val="Normal"/>
    <w:pPr>
      <w:jc w:val="both"/>
    </w:pPr>
    <w:rPr>
      <w:sz w:val="18"/>
    </w:rPr>
  </w:style>
  <w:style w:type="paragraph" w:styleId="ListBullet2">
    <w:name w:val="List Bullet 2"/>
    <w:basedOn w:val="Normal"/>
    <w:rsid w:val="00A51023"/>
    <w:pPr>
      <w:numPr>
        <w:numId w:val="2"/>
      </w:numPr>
      <w:spacing w:before="120"/>
      <w:jc w:val="both"/>
    </w:pPr>
  </w:style>
  <w:style w:type="paragraph" w:styleId="ListBullet3">
    <w:name w:val="List Bullet 3"/>
    <w:basedOn w:val="Normal"/>
    <w:autoRedefine/>
    <w:pPr>
      <w:ind w:left="849" w:hanging="283"/>
    </w:pPr>
    <w:rPr>
      <w:rFonts w:ascii="Times New Roman" w:hAnsi="Times New Roman"/>
    </w:rPr>
  </w:style>
  <w:style w:type="paragraph" w:styleId="BodyTextIndent">
    <w:name w:val="Body Text Indent"/>
    <w:basedOn w:val="Normal"/>
    <w:pPr>
      <w:spacing w:after="120"/>
      <w:ind w:left="283"/>
    </w:pPr>
    <w:rPr>
      <w:rFonts w:ascii="Times New Roman" w:hAnsi="Times New Roman"/>
    </w:rPr>
  </w:style>
  <w:style w:type="paragraph" w:styleId="ListBullet">
    <w:name w:val="List Bullet"/>
    <w:basedOn w:val="Normal"/>
    <w:autoRedefine/>
    <w:pPr>
      <w:ind w:left="283" w:hanging="283"/>
    </w:pPr>
    <w:rPr>
      <w:rFonts w:ascii="Times New Roman" w:hAnsi="Times New Roman"/>
    </w:rPr>
  </w:style>
  <w:style w:type="paragraph" w:styleId="List">
    <w:name w:val="List"/>
    <w:basedOn w:val="Normal"/>
    <w:pPr>
      <w:ind w:left="283" w:hanging="283"/>
    </w:pPr>
  </w:style>
  <w:style w:type="paragraph" w:styleId="Title">
    <w:name w:val="Title"/>
    <w:basedOn w:val="BodyText"/>
    <w:qFormat/>
    <w:pPr>
      <w:spacing w:before="240" w:after="240"/>
      <w:jc w:val="center"/>
      <w:outlineLvl w:val="0"/>
    </w:pPr>
    <w:rPr>
      <w:b/>
      <w:sz w:val="24"/>
    </w:rPr>
  </w:style>
  <w:style w:type="paragraph" w:styleId="Subtitle">
    <w:name w:val="Subtitle"/>
    <w:basedOn w:val="Normal"/>
    <w:qFormat/>
    <w:pPr>
      <w:spacing w:after="60"/>
      <w:jc w:val="center"/>
      <w:outlineLvl w:val="1"/>
    </w:pPr>
    <w:rPr>
      <w:sz w:val="24"/>
    </w:rPr>
  </w:style>
  <w:style w:type="character" w:styleId="Hyperlink">
    <w:name w:val="Hyperlink"/>
    <w:uiPriority w:val="99"/>
    <w:rPr>
      <w:color w:val="0000FF"/>
      <w:u w:val="single"/>
    </w:rPr>
  </w:style>
  <w:style w:type="paragraph" w:styleId="BodyTextIndent2">
    <w:name w:val="Body Text Indent 2"/>
    <w:basedOn w:val="Normal"/>
    <w:pPr>
      <w:ind w:hanging="11"/>
      <w:jc w:val="both"/>
    </w:pPr>
  </w:style>
  <w:style w:type="character" w:customStyle="1" w:styleId="BodyTextChar2">
    <w:name w:val="Body Text Char2"/>
    <w:aliases w:val="Body Text Char Char1,Body Text Char1 Char,Body Text Char Char Char"/>
    <w:link w:val="BodyText"/>
    <w:rsid w:val="004D5D82"/>
    <w:rPr>
      <w:rFonts w:ascii="Arial" w:hAnsi="Arial"/>
      <w:lang w:val="en-GB" w:eastAsia="en-US" w:bidi="ar-SA"/>
    </w:rPr>
  </w:style>
  <w:style w:type="table" w:styleId="TableGrid">
    <w:name w:val="Table Grid"/>
    <w:basedOn w:val="TableNormal"/>
    <w:rsid w:val="0047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273E"/>
    <w:rPr>
      <w:rFonts w:ascii="Tahoma" w:hAnsi="Tahoma" w:cs="Tahoma"/>
      <w:sz w:val="16"/>
      <w:szCs w:val="16"/>
    </w:rPr>
  </w:style>
  <w:style w:type="character" w:styleId="CommentReference">
    <w:name w:val="annotation reference"/>
    <w:uiPriority w:val="99"/>
    <w:semiHidden/>
    <w:rsid w:val="00BF1836"/>
    <w:rPr>
      <w:sz w:val="16"/>
      <w:szCs w:val="16"/>
    </w:rPr>
  </w:style>
  <w:style w:type="paragraph" w:styleId="CommentText">
    <w:name w:val="annotation text"/>
    <w:basedOn w:val="Normal"/>
    <w:link w:val="CommentTextChar"/>
    <w:uiPriority w:val="99"/>
    <w:semiHidden/>
    <w:rsid w:val="00BF1836"/>
    <w:rPr>
      <w:lang w:val="x-none"/>
    </w:rPr>
  </w:style>
  <w:style w:type="paragraph" w:styleId="CommentSubject">
    <w:name w:val="annotation subject"/>
    <w:basedOn w:val="CommentText"/>
    <w:next w:val="CommentText"/>
    <w:link w:val="CommentSubjectChar"/>
    <w:uiPriority w:val="99"/>
    <w:semiHidden/>
    <w:rsid w:val="00BF1836"/>
    <w:rPr>
      <w:b/>
      <w:bCs/>
    </w:rPr>
  </w:style>
  <w:style w:type="character" w:customStyle="1" w:styleId="BodyTextCharCar">
    <w:name w:val="Body Text Char Car"/>
    <w:aliases w:val="Body Text Char1 Car,Body Text Char Char Car Car"/>
    <w:rsid w:val="00A02F09"/>
    <w:rPr>
      <w:rFonts w:ascii="Arial" w:hAnsi="Arial"/>
      <w:lang w:val="en-GB" w:eastAsia="en-US" w:bidi="ar-SA"/>
    </w:rPr>
  </w:style>
  <w:style w:type="paragraph" w:customStyle="1" w:styleId="BodyText0">
    <w:name w:val="BodyText"/>
    <w:basedOn w:val="Normal"/>
    <w:rsid w:val="005F4A53"/>
    <w:pPr>
      <w:spacing w:before="60" w:after="60"/>
      <w:jc w:val="both"/>
    </w:pPr>
    <w:rPr>
      <w:szCs w:val="24"/>
    </w:rPr>
  </w:style>
  <w:style w:type="character" w:customStyle="1" w:styleId="HeaderChar">
    <w:name w:val="Header Char"/>
    <w:link w:val="Header"/>
    <w:rsid w:val="00CB64D9"/>
    <w:rPr>
      <w:rFonts w:ascii="Arial" w:hAnsi="Arial"/>
      <w:lang w:eastAsia="en-US"/>
    </w:rPr>
  </w:style>
  <w:style w:type="paragraph" w:customStyle="1" w:styleId="grouptit">
    <w:name w:val="grouptit"/>
    <w:rsid w:val="00F50AD2"/>
    <w:pPr>
      <w:widowControl w:val="0"/>
      <w:tabs>
        <w:tab w:val="left" w:pos="-720"/>
      </w:tabs>
      <w:suppressAutoHyphens/>
      <w:jc w:val="center"/>
    </w:pPr>
    <w:rPr>
      <w:rFonts w:ascii="Arial" w:hAnsi="Arial"/>
      <w:sz w:val="19"/>
      <w:lang w:val="en-US" w:eastAsia="de-DE"/>
    </w:rPr>
  </w:style>
  <w:style w:type="paragraph" w:customStyle="1" w:styleId="NormalWeb1">
    <w:name w:val="Normal (Web)1"/>
    <w:basedOn w:val="Normal"/>
    <w:rsid w:val="00F50AD2"/>
    <w:pPr>
      <w:spacing w:before="100" w:after="100"/>
    </w:pPr>
    <w:rPr>
      <w:rFonts w:ascii="Arial Unicode MS" w:eastAsia="Arial Unicode MS" w:hAnsi="Arial Unicode MS"/>
      <w:sz w:val="24"/>
      <w:lang w:val="en-US" w:eastAsia="fr-FR"/>
    </w:rPr>
  </w:style>
  <w:style w:type="paragraph" w:styleId="DocumentMap">
    <w:name w:val="Document Map"/>
    <w:basedOn w:val="Normal"/>
    <w:link w:val="DocumentMapChar"/>
    <w:rsid w:val="00F50AD2"/>
    <w:pPr>
      <w:shd w:val="clear" w:color="auto" w:fill="000080"/>
    </w:pPr>
    <w:rPr>
      <w:rFonts w:ascii="Tahoma" w:hAnsi="Tahoma"/>
      <w:lang w:val="x-none" w:eastAsia="fr-FR"/>
    </w:rPr>
  </w:style>
  <w:style w:type="character" w:customStyle="1" w:styleId="DocumentMapChar">
    <w:name w:val="Document Map Char"/>
    <w:link w:val="DocumentMap"/>
    <w:rsid w:val="00F50AD2"/>
    <w:rPr>
      <w:rFonts w:ascii="Tahoma" w:hAnsi="Tahoma" w:cs="Tahoma"/>
      <w:shd w:val="clear" w:color="auto" w:fill="000080"/>
      <w:lang w:eastAsia="fr-FR"/>
    </w:rPr>
  </w:style>
  <w:style w:type="character" w:styleId="Strong">
    <w:name w:val="Strong"/>
    <w:qFormat/>
    <w:rsid w:val="00F50AD2"/>
    <w:rPr>
      <w:b/>
      <w:bCs/>
    </w:rPr>
  </w:style>
  <w:style w:type="paragraph" w:customStyle="1" w:styleId="Formatvorlage1">
    <w:name w:val="Formatvorlage1"/>
    <w:basedOn w:val="Heading2"/>
    <w:next w:val="BodyText"/>
    <w:autoRedefine/>
    <w:rsid w:val="00F50AD2"/>
    <w:pPr>
      <w:numPr>
        <w:numId w:val="0"/>
      </w:numPr>
      <w:tabs>
        <w:tab w:val="num" w:pos="567"/>
      </w:tabs>
      <w:spacing w:before="100" w:beforeAutospacing="1" w:after="100" w:afterAutospacing="1"/>
      <w:ind w:left="567" w:hanging="567"/>
    </w:pPr>
    <w:rPr>
      <w:rFonts w:cs="Arial"/>
      <w:color w:val="auto"/>
      <w:lang w:eastAsia="fr-FR"/>
    </w:rPr>
  </w:style>
  <w:style w:type="paragraph" w:customStyle="1" w:styleId="1decimalhead">
    <w:name w:val="1decimalhead"/>
    <w:basedOn w:val="Normal"/>
    <w:rsid w:val="00F50AD2"/>
    <w:pPr>
      <w:keepNext/>
      <w:numPr>
        <w:ilvl w:val="1"/>
        <w:numId w:val="43"/>
      </w:numPr>
      <w:spacing w:before="200"/>
      <w:jc w:val="both"/>
    </w:pPr>
    <w:rPr>
      <w:b/>
      <w:lang w:val="en-US"/>
    </w:rPr>
  </w:style>
  <w:style w:type="paragraph" w:customStyle="1" w:styleId="2decimalhead">
    <w:name w:val="2decimalhead"/>
    <w:basedOn w:val="Normal"/>
    <w:rsid w:val="00F50AD2"/>
    <w:pPr>
      <w:keepNext/>
      <w:numPr>
        <w:ilvl w:val="2"/>
        <w:numId w:val="43"/>
      </w:numPr>
      <w:spacing w:before="200"/>
      <w:jc w:val="both"/>
    </w:pPr>
    <w:rPr>
      <w:b/>
      <w:lang w:val="en-US"/>
    </w:rPr>
  </w:style>
  <w:style w:type="paragraph" w:customStyle="1" w:styleId="Sectionhead">
    <w:name w:val="Sectionhead"/>
    <w:basedOn w:val="Normal"/>
    <w:rsid w:val="00F50AD2"/>
    <w:pPr>
      <w:keepNext/>
      <w:numPr>
        <w:numId w:val="43"/>
      </w:numPr>
      <w:spacing w:before="200"/>
      <w:jc w:val="both"/>
    </w:pPr>
    <w:rPr>
      <w:b/>
      <w:sz w:val="24"/>
      <w:lang w:val="en-US"/>
    </w:rPr>
  </w:style>
  <w:style w:type="paragraph" w:customStyle="1" w:styleId="3decimalhead">
    <w:name w:val="3decimalhead"/>
    <w:basedOn w:val="Normal"/>
    <w:rsid w:val="00F50AD2"/>
    <w:pPr>
      <w:keepNext/>
      <w:numPr>
        <w:ilvl w:val="3"/>
        <w:numId w:val="43"/>
      </w:numPr>
      <w:spacing w:before="200"/>
      <w:jc w:val="both"/>
    </w:pPr>
    <w:rPr>
      <w:b/>
      <w:lang w:val="en-US"/>
    </w:rPr>
  </w:style>
  <w:style w:type="paragraph" w:customStyle="1" w:styleId="4dechead">
    <w:name w:val="4dechead"/>
    <w:basedOn w:val="Normal"/>
    <w:rsid w:val="00F50AD2"/>
    <w:pPr>
      <w:keepNext/>
      <w:numPr>
        <w:ilvl w:val="4"/>
        <w:numId w:val="43"/>
      </w:numPr>
      <w:spacing w:before="200"/>
      <w:jc w:val="both"/>
    </w:pPr>
    <w:rPr>
      <w:b/>
      <w:bCs/>
      <w:lang w:val="en-US"/>
    </w:rPr>
  </w:style>
  <w:style w:type="paragraph" w:styleId="NormalWeb">
    <w:name w:val="Normal (Web)"/>
    <w:basedOn w:val="Normal"/>
    <w:rsid w:val="00F50AD2"/>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uiPriority w:val="99"/>
    <w:semiHidden/>
    <w:rsid w:val="00F50AD2"/>
    <w:rPr>
      <w:rFonts w:ascii="Arial" w:hAnsi="Arial"/>
      <w:lang w:eastAsia="en-US"/>
    </w:rPr>
  </w:style>
  <w:style w:type="character" w:customStyle="1" w:styleId="CommentSubjectChar">
    <w:name w:val="Comment Subject Char"/>
    <w:link w:val="CommentSubject"/>
    <w:uiPriority w:val="99"/>
    <w:semiHidden/>
    <w:rsid w:val="00F50AD2"/>
    <w:rPr>
      <w:rFonts w:ascii="Arial" w:hAnsi="Arial"/>
      <w:b/>
      <w:bCs/>
      <w:lang w:eastAsia="en-US"/>
    </w:rPr>
  </w:style>
  <w:style w:type="character" w:customStyle="1" w:styleId="FooterChar">
    <w:name w:val="Footer Char"/>
    <w:link w:val="Footer"/>
    <w:rsid w:val="00267627"/>
    <w:rPr>
      <w:rFonts w:ascii="Arial" w:hAnsi="Arial"/>
      <w:lang w:eastAsia="en-US"/>
    </w:rPr>
  </w:style>
  <w:style w:type="paragraph" w:customStyle="1" w:styleId="note">
    <w:name w:val="note"/>
    <w:basedOn w:val="Normal"/>
    <w:qFormat/>
    <w:rsid w:val="00890D62"/>
    <w:pPr>
      <w:spacing w:before="200"/>
      <w:jc w:val="both"/>
    </w:pPr>
    <w:rPr>
      <w:sz w:val="17"/>
      <w:szCs w:val="19"/>
      <w:lang w:val="en-US"/>
    </w:rPr>
  </w:style>
  <w:style w:type="paragraph" w:customStyle="1" w:styleId="Tabletitle">
    <w:name w:val="Table title"/>
    <w:basedOn w:val="Normal"/>
    <w:rsid w:val="00D62700"/>
    <w:pPr>
      <w:keepNext/>
      <w:spacing w:after="200"/>
      <w:jc w:val="center"/>
    </w:pPr>
    <w:rPr>
      <w:b/>
      <w:sz w:val="19"/>
      <w:lang w:val="en-US"/>
    </w:rPr>
  </w:style>
  <w:style w:type="paragraph" w:customStyle="1" w:styleId="Default">
    <w:name w:val="Default"/>
    <w:uiPriority w:val="99"/>
    <w:rsid w:val="004A1003"/>
    <w:pPr>
      <w:autoSpaceDE w:val="0"/>
      <w:autoSpaceDN w:val="0"/>
      <w:adjustRightInd w:val="0"/>
    </w:pPr>
    <w:rPr>
      <w:rFonts w:ascii="Arial" w:eastAsia="Calibri" w:hAnsi="Arial" w:cs="Arial"/>
      <w:color w:val="000000"/>
      <w:sz w:val="24"/>
      <w:szCs w:val="24"/>
      <w:lang w:eastAsia="en-US"/>
    </w:rPr>
  </w:style>
  <w:style w:type="paragraph" w:styleId="Caption">
    <w:name w:val="caption"/>
    <w:basedOn w:val="Normal"/>
    <w:next w:val="Normal"/>
    <w:unhideWhenUsed/>
    <w:qFormat/>
    <w:rsid w:val="00532827"/>
    <w:rPr>
      <w:b/>
      <w:bCs/>
    </w:rPr>
  </w:style>
  <w:style w:type="paragraph" w:styleId="ListParagraph">
    <w:name w:val="List Paragraph"/>
    <w:basedOn w:val="Normal"/>
    <w:uiPriority w:val="34"/>
    <w:qFormat/>
    <w:rsid w:val="005818C7"/>
    <w:pPr>
      <w:ind w:left="720"/>
    </w:pPr>
    <w:rPr>
      <w:rFonts w:ascii="Calibri" w:eastAsia="Calibri" w:hAnsi="Calibri" w:cs="Calibri"/>
      <w:sz w:val="22"/>
      <w:szCs w:val="22"/>
      <w:lang w:eastAsia="en-GB"/>
    </w:rPr>
  </w:style>
  <w:style w:type="paragraph" w:customStyle="1" w:styleId="linde">
    <w:name w:val="linde"/>
    <w:basedOn w:val="Normal"/>
    <w:rsid w:val="00677FC8"/>
    <w:rPr>
      <w:sz w:val="22"/>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0153">
      <w:bodyDiv w:val="1"/>
      <w:marLeft w:val="0"/>
      <w:marRight w:val="0"/>
      <w:marTop w:val="0"/>
      <w:marBottom w:val="0"/>
      <w:divBdr>
        <w:top w:val="none" w:sz="0" w:space="0" w:color="auto"/>
        <w:left w:val="none" w:sz="0" w:space="0" w:color="auto"/>
        <w:bottom w:val="none" w:sz="0" w:space="0" w:color="auto"/>
        <w:right w:val="none" w:sz="0" w:space="0" w:color="auto"/>
      </w:divBdr>
    </w:div>
    <w:div w:id="228346041">
      <w:bodyDiv w:val="1"/>
      <w:marLeft w:val="0"/>
      <w:marRight w:val="0"/>
      <w:marTop w:val="0"/>
      <w:marBottom w:val="0"/>
      <w:divBdr>
        <w:top w:val="none" w:sz="0" w:space="0" w:color="auto"/>
        <w:left w:val="none" w:sz="0" w:space="0" w:color="auto"/>
        <w:bottom w:val="none" w:sz="0" w:space="0" w:color="auto"/>
        <w:right w:val="none" w:sz="0" w:space="0" w:color="auto"/>
      </w:divBdr>
    </w:div>
    <w:div w:id="385757957">
      <w:bodyDiv w:val="1"/>
      <w:marLeft w:val="0"/>
      <w:marRight w:val="0"/>
      <w:marTop w:val="0"/>
      <w:marBottom w:val="0"/>
      <w:divBdr>
        <w:top w:val="none" w:sz="0" w:space="0" w:color="auto"/>
        <w:left w:val="none" w:sz="0" w:space="0" w:color="auto"/>
        <w:bottom w:val="none" w:sz="0" w:space="0" w:color="auto"/>
        <w:right w:val="none" w:sz="0" w:space="0" w:color="auto"/>
      </w:divBdr>
    </w:div>
    <w:div w:id="760031021">
      <w:bodyDiv w:val="1"/>
      <w:marLeft w:val="0"/>
      <w:marRight w:val="0"/>
      <w:marTop w:val="0"/>
      <w:marBottom w:val="0"/>
      <w:divBdr>
        <w:top w:val="none" w:sz="0" w:space="0" w:color="auto"/>
        <w:left w:val="none" w:sz="0" w:space="0" w:color="auto"/>
        <w:bottom w:val="none" w:sz="0" w:space="0" w:color="auto"/>
        <w:right w:val="none" w:sz="0" w:space="0" w:color="auto"/>
      </w:divBdr>
    </w:div>
    <w:div w:id="1342659255">
      <w:bodyDiv w:val="1"/>
      <w:marLeft w:val="0"/>
      <w:marRight w:val="0"/>
      <w:marTop w:val="0"/>
      <w:marBottom w:val="0"/>
      <w:divBdr>
        <w:top w:val="none" w:sz="0" w:space="0" w:color="auto"/>
        <w:left w:val="none" w:sz="0" w:space="0" w:color="auto"/>
        <w:bottom w:val="none" w:sz="0" w:space="0" w:color="auto"/>
        <w:right w:val="none" w:sz="0" w:space="0" w:color="auto"/>
      </w:divBdr>
    </w:div>
    <w:div w:id="1561866636">
      <w:bodyDiv w:val="1"/>
      <w:marLeft w:val="0"/>
      <w:marRight w:val="0"/>
      <w:marTop w:val="0"/>
      <w:marBottom w:val="0"/>
      <w:divBdr>
        <w:top w:val="none" w:sz="0" w:space="0" w:color="auto"/>
        <w:left w:val="none" w:sz="0" w:space="0" w:color="auto"/>
        <w:bottom w:val="none" w:sz="0" w:space="0" w:color="auto"/>
        <w:right w:val="none" w:sz="0" w:space="0" w:color="auto"/>
      </w:divBdr>
    </w:div>
    <w:div w:id="1594826219">
      <w:bodyDiv w:val="1"/>
      <w:marLeft w:val="0"/>
      <w:marRight w:val="0"/>
      <w:marTop w:val="0"/>
      <w:marBottom w:val="0"/>
      <w:divBdr>
        <w:top w:val="none" w:sz="0" w:space="0" w:color="auto"/>
        <w:left w:val="none" w:sz="0" w:space="0" w:color="auto"/>
        <w:bottom w:val="none" w:sz="0" w:space="0" w:color="auto"/>
        <w:right w:val="none" w:sz="0" w:space="0" w:color="auto"/>
      </w:divBdr>
    </w:div>
    <w:div w:id="1901937203">
      <w:bodyDiv w:val="1"/>
      <w:marLeft w:val="0"/>
      <w:marRight w:val="0"/>
      <w:marTop w:val="0"/>
      <w:marBottom w:val="0"/>
      <w:divBdr>
        <w:top w:val="none" w:sz="0" w:space="0" w:color="auto"/>
        <w:left w:val="none" w:sz="0" w:space="0" w:color="auto"/>
        <w:bottom w:val="none" w:sz="0" w:space="0" w:color="auto"/>
        <w:right w:val="none" w:sz="0" w:space="0" w:color="auto"/>
      </w:divBdr>
    </w:div>
    <w:div w:id="19553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ADF0856AC83429C73BF1E64A969F2" ma:contentTypeVersion="21" ma:contentTypeDescription="Create a new document." ma:contentTypeScope="" ma:versionID="4673b6fdba8f6b8c5bfa8964dd989ca6">
  <xsd:schema xmlns:xsd="http://www.w3.org/2001/XMLSchema" xmlns:xs="http://www.w3.org/2001/XMLSchema" xmlns:p="http://schemas.microsoft.com/office/2006/metadata/properties" xmlns:ns2="2e8c8a9e-7870-44d9-bc2c-fb0d9dac4f2a" targetNamespace="http://schemas.microsoft.com/office/2006/metadata/properties" ma:root="true" ma:fieldsID="a6c678f66dff2177f8df6a459512286d" ns2:_="">
    <xsd:import namespace="2e8c8a9e-7870-44d9-bc2c-fb0d9dac4f2a"/>
    <xsd:element name="properties">
      <xsd:complexType>
        <xsd:sequence>
          <xsd:element name="documentManagement">
            <xsd:complexType>
              <xsd:all>
                <xsd:element ref="ns2:Publ_x002e_Type"/>
                <xsd:element ref="ns2:Publ_x002e_Nr_x002e_"/>
                <xsd:element ref="ns2:Year"/>
                <xsd:element ref="ns2:Publ_x002e_Date" minOccurs="0"/>
                <xsd:element ref="ns2:Publ_x002e_Title"/>
                <xsd:element ref="ns2:IHCnr" minOccurs="0"/>
                <xsd:element ref="ns2:Custodian"/>
                <xsd:element ref="ns2:Developedby" minOccurs="0"/>
                <xsd:element ref="ns2:Council"/>
                <xsd:element ref="ns2:Comments_x002f_ArchivingReason" minOccurs="0"/>
                <xsd:element ref="ns2:META" minOccurs="0"/>
                <xsd:element ref="ns2:IntroTxt" minOccurs="0"/>
                <xsd:element ref="ns2:Archived_x003f_"/>
                <xsd:element ref="ns2:PublicorMembersOnly"/>
                <xsd:element ref="ns2:MediaServiceMetadata" minOccurs="0"/>
                <xsd:element ref="ns2:MediaServiceFastMetadata" minOccurs="0"/>
                <xsd:element ref="ns2:MediaServiceAutoKeyPoints" minOccurs="0"/>
                <xsd:element ref="ns2:MediaServiceKeyPoints" minOccurs="0"/>
                <xsd:element ref="ns2:Publ_x002e_Type_x002e_Lo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c8a9e-7870-44d9-bc2c-fb0d9dac4f2a" elementFormDefault="qualified">
    <xsd:import namespace="http://schemas.microsoft.com/office/2006/documentManagement/types"/>
    <xsd:import namespace="http://schemas.microsoft.com/office/infopath/2007/PartnerControls"/>
    <xsd:element name="Publ_x002e_Type" ma:index="8" ma:displayName="Publ.Type" ma:description="Publication Type" ma:format="Dropdown" ma:internalName="Publ_x002e_Type">
      <xsd:simpleType>
        <xsd:restriction base="dms:Choice">
          <xsd:enumeration value="BN"/>
          <xsd:enumeration value="COM"/>
          <xsd:enumeration value="DOC"/>
          <xsd:enumeration value="ENL"/>
          <xsd:enumeration value="PP"/>
          <xsd:enumeration value="SA"/>
          <xsd:enumeration value="SI"/>
          <xsd:enumeration value="SI-HF"/>
          <xsd:enumeration value="SI-TS"/>
          <xsd:enumeration value="SL"/>
          <xsd:enumeration value="TB"/>
          <xsd:enumeration value="TP"/>
          <xsd:enumeration value="AGM"/>
          <xsd:enumeration value="STAT"/>
          <xsd:enumeration value="TP-INC"/>
          <xsd:enumeration value="TM"/>
        </xsd:restriction>
      </xsd:simpleType>
    </xsd:element>
    <xsd:element name="Publ_x002e_Nr_x002e_" ma:index="9" ma:displayName="Publ.Nr." ma:description="Publication Number" ma:format="Dropdown" ma:internalName="Publ_x002e_Nr_x002e_" ma:percentage="FALSE">
      <xsd:simpleType>
        <xsd:restriction base="dms:Number"/>
      </xsd:simpleType>
    </xsd:element>
    <xsd:element name="Year" ma:index="10" ma:displayName="Year" ma:decimals="0" ma:description="Year of (last) publication" ma:format="Dropdown" ma:internalName="Year" ma:percentage="FALSE">
      <xsd:simpleType>
        <xsd:restriction base="dms:Number">
          <xsd:maxInclusive value="2030"/>
          <xsd:minInclusive value="1999"/>
        </xsd:restriction>
      </xsd:simpleType>
    </xsd:element>
    <xsd:element name="Publ_x002e_Date" ma:index="11" nillable="true" ma:displayName="Publ.Date" ma:description="Date of Publication" ma:format="DateOnly" ma:internalName="Publ_x002e_Date">
      <xsd:simpleType>
        <xsd:restriction base="dms:DateTime"/>
      </xsd:simpleType>
    </xsd:element>
    <xsd:element name="Publ_x002e_Title" ma:index="12" ma:displayName="Publ.Title" ma:description="Publication Title" ma:format="Dropdown" ma:internalName="Publ_x002e_Title">
      <xsd:simpleType>
        <xsd:restriction base="dms:Text">
          <xsd:maxLength value="255"/>
        </xsd:restriction>
      </xsd:simpleType>
    </xsd:element>
    <xsd:element name="IHCnr" ma:index="13" nillable="true" ma:displayName="IHC nr" ma:description="IHC Project Number" ma:format="Dropdown" ma:internalName="IHCnr">
      <xsd:simpleType>
        <xsd:restriction base="dms:Text">
          <xsd:maxLength value="255"/>
        </xsd:restriction>
      </xsd:simpleType>
    </xsd:element>
    <xsd:element name="Custodian" ma:index="14" ma:displayName="Custodian" ma:format="Dropdown" ma:internalName="Custodian">
      <xsd:simpleType>
        <xsd:restriction base="dms:Choice">
          <xsd:enumeration value="IGC"/>
          <xsd:enumeration value="MGC"/>
          <xsd:enumeration value="REC"/>
          <xsd:enumeration value="SAC"/>
          <xsd:enumeration value="WG-1"/>
          <xsd:enumeration value="WG-2"/>
          <xsd:enumeration value="WG-3"/>
          <xsd:enumeration value="WG-4"/>
          <xsd:enumeration value="WG-5"/>
          <xsd:enumeration value="WG-6"/>
          <xsd:enumeration value="WG-7"/>
          <xsd:enumeration value="WG-8"/>
          <xsd:enumeration value="WG-9"/>
          <xsd:enumeration value="WG-10"/>
          <xsd:enumeration value="WG-11"/>
          <xsd:enumeration value="WG-12"/>
          <xsd:enumeration value="WG-13"/>
          <xsd:enumeration value="WG-14"/>
          <xsd:enumeration value="WG-15"/>
          <xsd:enumeration value="WG-16"/>
          <xsd:enumeration value="EIGA"/>
          <xsd:enumeration value="WG-17"/>
          <xsd:enumeration value="WG-18"/>
          <xsd:enumeration value="WG-19"/>
          <xsd:enumeration value="WG-20"/>
        </xsd:restriction>
      </xsd:simpleType>
    </xsd:element>
    <xsd:element name="Developedby" ma:index="15" nillable="true" ma:displayName="Developed by" ma:format="Dropdown" ma:internalName="Developedby">
      <xsd:simpleType>
        <xsd:restriction base="dms:Text">
          <xsd:maxLength value="255"/>
        </xsd:restriction>
      </xsd:simpleType>
    </xsd:element>
    <xsd:element name="Council" ma:index="16" ma:displayName="Council" ma:format="Dropdown" ma:internalName="Council">
      <xsd:simpleType>
        <xsd:restriction base="dms:Choice">
          <xsd:enumeration value="IGC"/>
          <xsd:enumeration value="MGC"/>
          <xsd:enumeration value="REC"/>
          <xsd:enumeration value="SAC"/>
          <xsd:enumeration value="EIGA"/>
          <xsd:enumeration value="TF-BoD-03"/>
        </xsd:restriction>
      </xsd:simpleType>
    </xsd:element>
    <xsd:element name="Comments_x002f_ArchivingReason" ma:index="17" nillable="true" ma:displayName="Comments/ArchivingReason" ma:description="Internal comments or  Reason for Archiving" ma:format="Dropdown" ma:internalName="Comments_x002f_ArchivingReason">
      <xsd:simpleType>
        <xsd:restriction base="dms:Note">
          <xsd:maxLength value="255"/>
        </xsd:restriction>
      </xsd:simpleType>
    </xsd:element>
    <xsd:element name="META" ma:index="18" nillable="true" ma:displayName="META" ma:description="extra META tags&#10;(e.g. app_CYL, app_TANK, or gas_OXYGEN, gas_NITROGEN, ...)" ma:format="Dropdown" ma:internalName="META">
      <xsd:simpleType>
        <xsd:restriction base="dms:Text">
          <xsd:maxLength value="255"/>
        </xsd:restriction>
      </xsd:simpleType>
    </xsd:element>
    <xsd:element name="IntroTxt" ma:index="19" nillable="true" ma:displayName="IntroTxt" ma:description="Intro text for publication" ma:format="Dropdown" ma:internalName="IntroTxt">
      <xsd:simpleType>
        <xsd:restriction base="dms:Note"/>
      </xsd:simpleType>
    </xsd:element>
    <xsd:element name="Archived_x003f_" ma:index="20" ma:displayName="Archived ?" ma:default="Not Archived" ma:format="Dropdown" ma:internalName="Archived_x003f_">
      <xsd:simpleType>
        <xsd:restriction base="dms:Choice">
          <xsd:enumeration value="Not Archived"/>
          <xsd:enumeration value="Archived"/>
        </xsd:restriction>
      </xsd:simpleType>
    </xsd:element>
    <xsd:element name="PublicorMembersOnly" ma:index="21" ma:displayName="Publish to website" ma:default="NotOnWebsite" ma:format="Dropdown" ma:internalName="PublicorMembersOnly">
      <xsd:simpleType>
        <xsd:restriction base="dms:Choice">
          <xsd:enumeration value="Public"/>
          <xsd:enumeration value="MembersOnly"/>
          <xsd:enumeration value="NotOnWebsite"/>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Publ_x002e_Type_x002e_Long" ma:index="26" ma:displayName="Publ.Type.Long" ma:default="Document" ma:description="Publ.Type.Long" ma:format="Dropdown" ma:internalName="Publ_x002e_Type_x002e_Long">
      <xsd:simpleType>
        <xsd:restriction base="dms:Choice">
          <xsd:enumeration value="Annual Incident Reports"/>
          <xsd:enumeration value="Awareness Package - recent incidents"/>
          <xsd:enumeration value="Briefing Note"/>
          <xsd:enumeration value="Bulletin"/>
          <xsd:enumeration value="Communication"/>
          <xsd:enumeration value="Document"/>
          <xsd:enumeration value="EIGAzette"/>
          <xsd:enumeration value="Environmental Newsletter"/>
          <xsd:enumeration value="Position Paper"/>
          <xsd:enumeration value="Safety Alert"/>
          <xsd:enumeration value="Safety Information"/>
          <xsd:enumeration value="Safety Information - Human Factors"/>
          <xsd:enumeration value="Safety Information - Transport Safety"/>
          <xsd:enumeration value="Safety Leaflet"/>
          <xsd:enumeration value="Technical Bulletin"/>
          <xsd:enumeration value="Training Package"/>
          <xsd:enumeration value="Annual General Assembly"/>
          <xsd:enumeration value="Accident Statistics"/>
          <xsd:enumeration value="Training Package - Incidents"/>
          <xsd:enumeration value="Training Mater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cil xmlns="2e8c8a9e-7870-44d9-bc2c-fb0d9dac4f2a">SAC</Council>
    <META xmlns="2e8c8a9e-7870-44d9-bc2c-fb0d9dac4f2a" xsi:nil="true"/>
    <Comments_x002f_ArchivingReason xmlns="2e8c8a9e-7870-44d9-bc2c-fb0d9dac4f2a" xsi:nil="true"/>
    <IntroTxt xmlns="2e8c8a9e-7870-44d9-bc2c-fb0d9dac4f2a" xsi:nil="true"/>
    <Publ_x002e_Title xmlns="2e8c8a9e-7870-44d9-bc2c-fb0d9dac4f2a">Appendix 3 – Near-Consumer Applications - Field Data Collection Checklist</Publ_x002e_Title>
    <PublicorMembersOnly xmlns="2e8c8a9e-7870-44d9-bc2c-fb0d9dac4f2a">Public</PublicorMembersOnly>
    <Publ_x002e_Type xmlns="2e8c8a9e-7870-44d9-bc2c-fb0d9dac4f2a">DOC</Publ_x002e_Type>
    <Year xmlns="2e8c8a9e-7870-44d9-bc2c-fb0d9dac4f2a">2015</Year>
    <Publ_x002e_Date xmlns="2e8c8a9e-7870-44d9-bc2c-fb0d9dac4f2a">2015-09-13T22:00:00+00:00</Publ_x002e_Date>
    <IHCnr xmlns="2e8c8a9e-7870-44d9-bc2c-fb0d9dac4f2a" xsi:nil="true"/>
    <Developedby xmlns="2e8c8a9e-7870-44d9-bc2c-fb0d9dac4f2a">AHG-S.5</Developedby>
    <Publ_x002e_Type_x002e_Long xmlns="2e8c8a9e-7870-44d9-bc2c-fb0d9dac4f2a">Document</Publ_x002e_Type_x002e_Long>
    <Archived_x003f_ xmlns="2e8c8a9e-7870-44d9-bc2c-fb0d9dac4f2a">Not Archived</Archived_x003f_>
    <Publ_x002e_Nr_x002e_ xmlns="2e8c8a9e-7870-44d9-bc2c-fb0d9dac4f2a">201</Publ_x002e_Nr_x002e_>
    <Custodian xmlns="2e8c8a9e-7870-44d9-bc2c-fb0d9dac4f2a">SAC</Custodian>
  </documentManagement>
</p:properties>
</file>

<file path=customXml/itemProps1.xml><?xml version="1.0" encoding="utf-8"?>
<ds:datastoreItem xmlns:ds="http://schemas.openxmlformats.org/officeDocument/2006/customXml" ds:itemID="{DA6B8830-0DB9-4DE6-B799-32575E6BBA80}"/>
</file>

<file path=customXml/itemProps2.xml><?xml version="1.0" encoding="utf-8"?>
<ds:datastoreItem xmlns:ds="http://schemas.openxmlformats.org/officeDocument/2006/customXml" ds:itemID="{978E8846-9D16-40FD-8B09-9746AD1DE890}"/>
</file>

<file path=customXml/itemProps3.xml><?xml version="1.0" encoding="utf-8"?>
<ds:datastoreItem xmlns:ds="http://schemas.openxmlformats.org/officeDocument/2006/customXml" ds:itemID="{9AA8441A-CC76-4B2B-8109-651ACB575EC3}"/>
</file>

<file path=docProps/app.xml><?xml version="1.0" encoding="utf-8"?>
<Properties xmlns="http://schemas.openxmlformats.org/officeDocument/2006/extended-properties" xmlns:vt="http://schemas.openxmlformats.org/officeDocument/2006/docPropsVTypes">
  <Template>Normal.dotm</Template>
  <TotalTime>2</TotalTime>
  <Pages>4</Pages>
  <Words>610</Words>
  <Characters>3803</Characters>
  <Application>Microsoft Office Word</Application>
  <DocSecurity>0</DocSecurity>
  <Lines>31</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1 Introduction</vt:lpstr>
      <vt:lpstr>1 Introduction</vt:lpstr>
      <vt:lpstr> 1 Introduction</vt:lpstr>
    </vt:vector>
  </TitlesOfParts>
  <Company>EIGA</Company>
  <LinksUpToDate>false</LinksUpToDate>
  <CharactersWithSpaces>4405</CharactersWithSpaces>
  <SharedDoc>false</SharedDoc>
  <HLinks>
    <vt:vector size="6" baseType="variant">
      <vt:variant>
        <vt:i4>2949141</vt:i4>
      </vt:variant>
      <vt:variant>
        <vt:i4>0</vt:i4>
      </vt:variant>
      <vt:variant>
        <vt:i4>0</vt:i4>
      </vt:variant>
      <vt:variant>
        <vt:i4>5</vt:i4>
      </vt:variant>
      <vt:variant>
        <vt:lpwstr>mailto:info@eiga.org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EIGA</dc:creator>
  <cp:lastModifiedBy>Isabelle Rondeau</cp:lastModifiedBy>
  <cp:revision>3</cp:revision>
  <cp:lastPrinted>2015-09-08T11:15:00Z</cp:lastPrinted>
  <dcterms:created xsi:type="dcterms:W3CDTF">2015-09-08T11:46:00Z</dcterms:created>
  <dcterms:modified xsi:type="dcterms:W3CDTF">2015-09-08T11:48:00Z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0x010100843ADF0856AC83429C73BF1E64A969F2</vt:lpwstr>
  </property>
</Properties>
</file>